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30" w:rsidRPr="009F02A5" w:rsidRDefault="00DE3D2C" w:rsidP="00173630">
      <w:pPr>
        <w:spacing w:line="240" w:lineRule="auto"/>
        <w:jc w:val="center"/>
        <w:rPr>
          <w:b/>
          <w:szCs w:val="19"/>
          <w:lang w:val="en-US"/>
        </w:rPr>
      </w:pPr>
      <w:bookmarkStart w:id="0" w:name="Text8"/>
      <w:r w:rsidRPr="009F02A5">
        <w:rPr>
          <w:b/>
          <w:noProof/>
          <w:szCs w:val="19"/>
          <w:lang w:val="en-US" w:eastAsia="en-GB"/>
        </w:rPr>
        <w:t>NOMINATIONS</w:t>
      </w:r>
      <w:r w:rsidR="00173630" w:rsidRPr="009F02A5">
        <w:rPr>
          <w:b/>
          <w:noProof/>
          <w:szCs w:val="19"/>
          <w:lang w:val="en-US" w:eastAsia="en-GB"/>
        </w:rPr>
        <w:t xml:space="preserve"> ANNOUNCED:</w:t>
      </w:r>
      <w:r w:rsidR="00AE7A8E" w:rsidRPr="009F02A5">
        <w:rPr>
          <w:b/>
          <w:noProof/>
          <w:szCs w:val="19"/>
          <w:lang w:val="en-US" w:eastAsia="en-GB"/>
        </w:rPr>
        <w:t xml:space="preserve"> </w:t>
      </w:r>
      <w:r w:rsidR="00173630" w:rsidRPr="009F02A5">
        <w:rPr>
          <w:b/>
          <w:noProof/>
          <w:szCs w:val="19"/>
          <w:lang w:val="en-US" w:eastAsia="en-GB"/>
        </w:rPr>
        <w:t>BRITISH ACADEMY GAMES AWARDS</w:t>
      </w:r>
      <w:r w:rsidR="00173630" w:rsidRPr="009F02A5">
        <w:rPr>
          <w:b/>
          <w:szCs w:val="19"/>
          <w:lang w:val="en-US"/>
        </w:rPr>
        <w:t xml:space="preserve"> </w:t>
      </w:r>
      <w:r w:rsidR="008C026A" w:rsidRPr="009F02A5">
        <w:rPr>
          <w:b/>
          <w:szCs w:val="19"/>
          <w:lang w:val="en-US"/>
        </w:rPr>
        <w:t>2020</w:t>
      </w:r>
    </w:p>
    <w:p w:rsidR="00173630" w:rsidRPr="009F02A5" w:rsidRDefault="00173630" w:rsidP="00173630">
      <w:pPr>
        <w:spacing w:line="240" w:lineRule="auto"/>
        <w:jc w:val="center"/>
        <w:rPr>
          <w:b/>
          <w:szCs w:val="19"/>
          <w:lang w:val="en-US"/>
        </w:rPr>
      </w:pPr>
    </w:p>
    <w:bookmarkEnd w:id="0"/>
    <w:p w:rsidR="00AD07B7" w:rsidRPr="009F02A5"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 xml:space="preserve">The British Academy Games Awards is BAFTA’s annual celebration of the very best in games </w:t>
      </w:r>
      <w:r w:rsidR="00AD07B7" w:rsidRPr="009F02A5">
        <w:rPr>
          <w:szCs w:val="19"/>
          <w:lang w:eastAsia="en-GB"/>
        </w:rPr>
        <w:t>in 2019.</w:t>
      </w:r>
      <w:r w:rsidR="00B955F5" w:rsidRPr="009F02A5">
        <w:rPr>
          <w:szCs w:val="19"/>
          <w:lang w:eastAsia="en-GB"/>
        </w:rPr>
        <w:t xml:space="preserve"> </w:t>
      </w:r>
      <w:r w:rsidRPr="009F02A5">
        <w:rPr>
          <w:szCs w:val="19"/>
          <w:lang w:eastAsia="en-GB"/>
        </w:rPr>
        <w:t xml:space="preserve">The nominations announced today highlight an outstanding level of creative excellence from a broad range of UK and international development teams. </w:t>
      </w:r>
    </w:p>
    <w:p w:rsidR="00DE3D2C" w:rsidRPr="009F02A5" w:rsidRDefault="00DE3D2C" w:rsidP="00DE3D2C">
      <w:pPr>
        <w:shd w:val="clear" w:color="auto" w:fill="FFFFFF"/>
        <w:spacing w:before="100" w:beforeAutospacing="1" w:after="100" w:afterAutospacing="1" w:line="240" w:lineRule="auto"/>
        <w:rPr>
          <w:color w:val="000000"/>
          <w:szCs w:val="19"/>
        </w:rPr>
      </w:pPr>
      <w:r w:rsidRPr="009F02A5">
        <w:rPr>
          <w:szCs w:val="19"/>
          <w:lang w:eastAsia="en-GB"/>
        </w:rPr>
        <w:t>The Awards</w:t>
      </w:r>
      <w:r w:rsidR="00A922CB">
        <w:rPr>
          <w:szCs w:val="19"/>
          <w:lang w:eastAsia="en-GB"/>
        </w:rPr>
        <w:t xml:space="preserve"> will be hosted by Dara </w:t>
      </w:r>
      <w:proofErr w:type="spellStart"/>
      <w:r w:rsidR="00A922CB">
        <w:rPr>
          <w:szCs w:val="19"/>
          <w:lang w:eastAsia="en-GB"/>
        </w:rPr>
        <w:t>O’Briain</w:t>
      </w:r>
      <w:proofErr w:type="spellEnd"/>
      <w:r w:rsidR="00A922CB">
        <w:rPr>
          <w:szCs w:val="19"/>
          <w:lang w:eastAsia="en-GB"/>
        </w:rPr>
        <w:t xml:space="preserve"> and will </w:t>
      </w:r>
      <w:r w:rsidRPr="009F02A5">
        <w:rPr>
          <w:szCs w:val="19"/>
          <w:lang w:eastAsia="en-GB"/>
        </w:rPr>
        <w:t>take place on Thursday 2 April</w:t>
      </w:r>
      <w:r w:rsidR="00AD07B7" w:rsidRPr="009F02A5">
        <w:rPr>
          <w:szCs w:val="19"/>
          <w:lang w:eastAsia="en-GB"/>
        </w:rPr>
        <w:t xml:space="preserve"> at the Queen Elizabeth</w:t>
      </w:r>
      <w:r w:rsidR="00A922CB">
        <w:rPr>
          <w:szCs w:val="19"/>
          <w:lang w:eastAsia="en-GB"/>
        </w:rPr>
        <w:t xml:space="preserve"> Hall on London’s Southbank. The Awards, including a red carpet show, </w:t>
      </w:r>
      <w:r w:rsidR="00AD07B7" w:rsidRPr="009F02A5">
        <w:rPr>
          <w:szCs w:val="19"/>
          <w:lang w:eastAsia="en-GB"/>
        </w:rPr>
        <w:t xml:space="preserve">will be live streamed on </w:t>
      </w:r>
      <w:r w:rsidR="00AD07B7" w:rsidRPr="009F02A5">
        <w:rPr>
          <w:color w:val="000000"/>
          <w:szCs w:val="19"/>
        </w:rPr>
        <w:t>BAFTA’s Fa</w:t>
      </w:r>
      <w:r w:rsidR="009F02A5" w:rsidRPr="009F02A5">
        <w:rPr>
          <w:color w:val="000000"/>
          <w:szCs w:val="19"/>
        </w:rPr>
        <w:t>cebook, Twitch, Twitter and YouT</w:t>
      </w:r>
      <w:r w:rsidR="00AD07B7" w:rsidRPr="009F02A5">
        <w:rPr>
          <w:color w:val="000000"/>
          <w:szCs w:val="19"/>
        </w:rPr>
        <w:t>ube channels</w:t>
      </w:r>
      <w:r w:rsidR="009F02A5">
        <w:rPr>
          <w:color w:val="000000"/>
          <w:szCs w:val="19"/>
        </w:rPr>
        <w:t xml:space="preserve"> - </w:t>
      </w:r>
      <w:hyperlink r:id="rId8" w:history="1">
        <w:r w:rsidR="00AD07B7" w:rsidRPr="009F02A5">
          <w:rPr>
            <w:szCs w:val="19"/>
            <w:u w:val="single"/>
            <w:lang w:eastAsia="en-GB"/>
          </w:rPr>
          <w:t>www.bafta.org/games/howtowatch</w:t>
        </w:r>
      </w:hyperlink>
      <w:r w:rsidR="00AD07B7" w:rsidRPr="009F02A5">
        <w:rPr>
          <w:szCs w:val="19"/>
          <w:lang w:eastAsia="en-GB"/>
        </w:rPr>
        <w:t>.</w:t>
      </w:r>
    </w:p>
    <w:p w:rsidR="00DE3D2C" w:rsidRPr="009F02A5"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The highlights of today’s nominations are:</w:t>
      </w:r>
    </w:p>
    <w:p w:rsidR="00DE3D2C" w:rsidRPr="009F02A5" w:rsidRDefault="00DE3D2C" w:rsidP="00DE3D2C">
      <w:pPr>
        <w:numPr>
          <w:ilvl w:val="0"/>
          <w:numId w:val="5"/>
        </w:numPr>
        <w:shd w:val="clear" w:color="auto" w:fill="FFFFFF"/>
        <w:spacing w:before="100" w:beforeAutospacing="1" w:after="100" w:afterAutospacing="1" w:line="240" w:lineRule="auto"/>
        <w:rPr>
          <w:szCs w:val="19"/>
          <w:lang w:eastAsia="en-GB"/>
        </w:rPr>
      </w:pPr>
      <w:r w:rsidRPr="009F02A5">
        <w:rPr>
          <w:szCs w:val="19"/>
          <w:lang w:eastAsia="en-GB"/>
        </w:rPr>
        <w:t>11 nominations each for </w:t>
      </w:r>
      <w:r w:rsidRPr="009F02A5">
        <w:rPr>
          <w:i/>
          <w:iCs/>
          <w:szCs w:val="19"/>
          <w:lang w:eastAsia="en-GB"/>
        </w:rPr>
        <w:t>Control</w:t>
      </w:r>
      <w:r w:rsidRPr="009F02A5">
        <w:rPr>
          <w:szCs w:val="19"/>
          <w:lang w:eastAsia="en-GB"/>
        </w:rPr>
        <w:t xml:space="preserve"> and for </w:t>
      </w:r>
      <w:r w:rsidRPr="009F02A5">
        <w:rPr>
          <w:i/>
          <w:szCs w:val="19"/>
          <w:lang w:eastAsia="en-GB"/>
        </w:rPr>
        <w:t>Death Stranding</w:t>
      </w:r>
      <w:r w:rsidRPr="009F02A5">
        <w:rPr>
          <w:szCs w:val="19"/>
          <w:lang w:eastAsia="en-GB"/>
        </w:rPr>
        <w:t xml:space="preserve">. </w:t>
      </w:r>
      <w:r w:rsidR="00800911" w:rsidRPr="009F02A5">
        <w:rPr>
          <w:szCs w:val="19"/>
          <w:lang w:eastAsia="en-GB"/>
        </w:rPr>
        <w:t xml:space="preserve">11 is the highest number of nominations </w:t>
      </w:r>
      <w:r w:rsidR="002E6750" w:rsidRPr="009F02A5">
        <w:rPr>
          <w:szCs w:val="19"/>
          <w:lang w:eastAsia="en-GB"/>
        </w:rPr>
        <w:t xml:space="preserve">for a game </w:t>
      </w:r>
      <w:r w:rsidR="00CB78D0" w:rsidRPr="009F02A5">
        <w:rPr>
          <w:szCs w:val="19"/>
          <w:lang w:eastAsia="en-GB"/>
        </w:rPr>
        <w:t>in the history of the BAFTA Games Awards</w:t>
      </w:r>
      <w:r w:rsidR="009F02A5">
        <w:rPr>
          <w:szCs w:val="19"/>
          <w:lang w:eastAsia="en-GB"/>
        </w:rPr>
        <w:t xml:space="preserve"> (the first standalone games ceremony was in 2004)</w:t>
      </w:r>
      <w:r w:rsidR="00CB78D0" w:rsidRPr="009F02A5">
        <w:rPr>
          <w:szCs w:val="19"/>
          <w:lang w:eastAsia="en-GB"/>
        </w:rPr>
        <w:t>.</w:t>
      </w:r>
    </w:p>
    <w:p w:rsidR="00DE3D2C" w:rsidRPr="009F02A5" w:rsidRDefault="00DE3D2C" w:rsidP="00DE3D2C">
      <w:pPr>
        <w:numPr>
          <w:ilvl w:val="0"/>
          <w:numId w:val="5"/>
        </w:numPr>
        <w:shd w:val="clear" w:color="auto" w:fill="FFFFFF"/>
        <w:spacing w:before="100" w:beforeAutospacing="1" w:after="100" w:afterAutospacing="1" w:line="240" w:lineRule="auto"/>
        <w:rPr>
          <w:szCs w:val="19"/>
          <w:lang w:eastAsia="en-GB"/>
        </w:rPr>
      </w:pPr>
      <w:r w:rsidRPr="009F02A5">
        <w:rPr>
          <w:szCs w:val="19"/>
          <w:lang w:eastAsia="en-GB"/>
        </w:rPr>
        <w:t>Seven nominations for</w:t>
      </w:r>
      <w:r w:rsidRPr="009F02A5">
        <w:rPr>
          <w:i/>
          <w:szCs w:val="19"/>
          <w:lang w:eastAsia="en-GB"/>
        </w:rPr>
        <w:t xml:space="preserve"> </w:t>
      </w:r>
      <w:r w:rsidRPr="009F02A5">
        <w:rPr>
          <w:i/>
          <w:iCs/>
          <w:szCs w:val="19"/>
          <w:lang w:eastAsia="en-GB"/>
        </w:rPr>
        <w:t>Disco</w:t>
      </w:r>
      <w:r w:rsidR="00D311D2" w:rsidRPr="009F02A5">
        <w:rPr>
          <w:i/>
          <w:iCs/>
          <w:szCs w:val="19"/>
          <w:lang w:eastAsia="en-GB"/>
        </w:rPr>
        <w:t xml:space="preserve"> Elysium, </w:t>
      </w:r>
      <w:r w:rsidR="00800911" w:rsidRPr="009F02A5">
        <w:rPr>
          <w:iCs/>
          <w:szCs w:val="19"/>
          <w:lang w:eastAsia="en-GB"/>
        </w:rPr>
        <w:t>the</w:t>
      </w:r>
      <w:r w:rsidR="00D311D2" w:rsidRPr="009F02A5">
        <w:rPr>
          <w:iCs/>
          <w:szCs w:val="19"/>
          <w:lang w:eastAsia="en-GB"/>
        </w:rPr>
        <w:t xml:space="preserve"> debut release from</w:t>
      </w:r>
      <w:r w:rsidR="00D311D2" w:rsidRPr="009F02A5">
        <w:rPr>
          <w:i/>
          <w:szCs w:val="19"/>
        </w:rPr>
        <w:t xml:space="preserve"> </w:t>
      </w:r>
      <w:r w:rsidR="00800911" w:rsidRPr="009F02A5">
        <w:rPr>
          <w:szCs w:val="19"/>
        </w:rPr>
        <w:t>ZA/UM</w:t>
      </w:r>
      <w:r w:rsidR="00D311D2" w:rsidRPr="009F02A5">
        <w:rPr>
          <w:szCs w:val="19"/>
        </w:rPr>
        <w:t>.</w:t>
      </w:r>
    </w:p>
    <w:p w:rsidR="00DE3D2C" w:rsidRPr="009F02A5" w:rsidRDefault="00DE3D2C" w:rsidP="00DE3D2C">
      <w:pPr>
        <w:numPr>
          <w:ilvl w:val="0"/>
          <w:numId w:val="5"/>
        </w:numPr>
        <w:shd w:val="clear" w:color="auto" w:fill="FFFFFF"/>
        <w:spacing w:before="100" w:beforeAutospacing="1" w:after="100" w:afterAutospacing="1" w:line="240" w:lineRule="auto"/>
        <w:rPr>
          <w:szCs w:val="19"/>
          <w:lang w:eastAsia="en-GB"/>
        </w:rPr>
      </w:pPr>
      <w:r w:rsidRPr="009F02A5">
        <w:rPr>
          <w:szCs w:val="19"/>
          <w:lang w:eastAsia="en-GB"/>
        </w:rPr>
        <w:t>Five nominations</w:t>
      </w:r>
      <w:r w:rsidR="004D13DF" w:rsidRPr="009F02A5">
        <w:rPr>
          <w:szCs w:val="19"/>
          <w:lang w:eastAsia="en-GB"/>
        </w:rPr>
        <w:t xml:space="preserve"> each</w:t>
      </w:r>
      <w:r w:rsidRPr="009F02A5">
        <w:rPr>
          <w:szCs w:val="19"/>
          <w:lang w:eastAsia="en-GB"/>
        </w:rPr>
        <w:t xml:space="preserve"> for </w:t>
      </w:r>
      <w:r w:rsidRPr="009F02A5">
        <w:rPr>
          <w:i/>
          <w:szCs w:val="19"/>
          <w:lang w:eastAsia="en-GB"/>
        </w:rPr>
        <w:t>Call of Duty: Modern Warfar</w:t>
      </w:r>
      <w:r w:rsidR="00FE51D5" w:rsidRPr="009F02A5">
        <w:rPr>
          <w:i/>
          <w:szCs w:val="19"/>
          <w:lang w:eastAsia="en-GB"/>
        </w:rPr>
        <w:t>e,</w:t>
      </w:r>
      <w:r w:rsidRPr="009F02A5">
        <w:rPr>
          <w:i/>
          <w:szCs w:val="19"/>
          <w:lang w:eastAsia="en-GB"/>
        </w:rPr>
        <w:t xml:space="preserve"> </w:t>
      </w:r>
      <w:r w:rsidRPr="009F02A5">
        <w:rPr>
          <w:i/>
          <w:iCs/>
          <w:szCs w:val="19"/>
          <w:lang w:eastAsia="en-GB"/>
        </w:rPr>
        <w:t>Life is Strange</w:t>
      </w:r>
      <w:r w:rsidR="0050105D" w:rsidRPr="009F02A5">
        <w:rPr>
          <w:i/>
          <w:iCs/>
          <w:szCs w:val="19"/>
          <w:lang w:eastAsia="en-GB"/>
        </w:rPr>
        <w:t xml:space="preserve"> 2</w:t>
      </w:r>
      <w:r w:rsidR="00FE51D5" w:rsidRPr="009F02A5">
        <w:rPr>
          <w:i/>
          <w:iCs/>
          <w:szCs w:val="19"/>
          <w:lang w:eastAsia="en-GB"/>
        </w:rPr>
        <w:t xml:space="preserve"> (episodes 2-5</w:t>
      </w:r>
      <w:r w:rsidR="008C026A" w:rsidRPr="009F02A5">
        <w:rPr>
          <w:i/>
          <w:iCs/>
          <w:szCs w:val="19"/>
          <w:lang w:eastAsia="en-GB"/>
        </w:rPr>
        <w:t>)</w:t>
      </w:r>
      <w:r w:rsidR="00AD07B7" w:rsidRPr="009F02A5">
        <w:rPr>
          <w:i/>
          <w:iCs/>
          <w:szCs w:val="19"/>
          <w:lang w:eastAsia="en-GB"/>
        </w:rPr>
        <w:t xml:space="preserve"> </w:t>
      </w:r>
      <w:r w:rsidR="00FE51D5" w:rsidRPr="009F02A5">
        <w:rPr>
          <w:iCs/>
          <w:szCs w:val="19"/>
          <w:lang w:eastAsia="en-GB"/>
        </w:rPr>
        <w:t xml:space="preserve">and </w:t>
      </w:r>
      <w:r w:rsidR="00FE51D5" w:rsidRPr="009F02A5">
        <w:rPr>
          <w:i/>
          <w:iCs/>
          <w:szCs w:val="19"/>
          <w:lang w:eastAsia="en-GB"/>
        </w:rPr>
        <w:t>Outer Wilds.</w:t>
      </w:r>
    </w:p>
    <w:p w:rsidR="005A793D" w:rsidRPr="009F02A5" w:rsidRDefault="005A793D" w:rsidP="00DE3D2C">
      <w:pPr>
        <w:numPr>
          <w:ilvl w:val="0"/>
          <w:numId w:val="5"/>
        </w:numPr>
        <w:shd w:val="clear" w:color="auto" w:fill="FFFFFF"/>
        <w:spacing w:before="100" w:beforeAutospacing="1" w:after="100" w:afterAutospacing="1" w:line="240" w:lineRule="auto"/>
        <w:rPr>
          <w:szCs w:val="19"/>
          <w:lang w:eastAsia="en-GB"/>
        </w:rPr>
      </w:pPr>
      <w:r w:rsidRPr="009F02A5">
        <w:rPr>
          <w:iCs/>
          <w:szCs w:val="19"/>
          <w:lang w:eastAsia="en-GB"/>
        </w:rPr>
        <w:t>Four nominations each for</w:t>
      </w:r>
      <w:r w:rsidR="00612928" w:rsidRPr="009F02A5">
        <w:rPr>
          <w:iCs/>
          <w:szCs w:val="19"/>
          <w:lang w:eastAsia="en-GB"/>
        </w:rPr>
        <w:t xml:space="preserve"> </w:t>
      </w:r>
      <w:r w:rsidR="00612928" w:rsidRPr="009F02A5">
        <w:rPr>
          <w:i/>
          <w:iCs/>
          <w:szCs w:val="19"/>
          <w:lang w:eastAsia="en-GB"/>
        </w:rPr>
        <w:t xml:space="preserve">Knights and Bikes </w:t>
      </w:r>
      <w:r w:rsidR="00612928" w:rsidRPr="009F02A5">
        <w:rPr>
          <w:iCs/>
          <w:szCs w:val="19"/>
          <w:lang w:eastAsia="en-GB"/>
        </w:rPr>
        <w:t xml:space="preserve">and </w:t>
      </w:r>
      <w:r w:rsidR="00612928" w:rsidRPr="009F02A5">
        <w:rPr>
          <w:i/>
          <w:iCs/>
          <w:szCs w:val="19"/>
          <w:lang w:eastAsia="en-GB"/>
        </w:rPr>
        <w:t>Untitled Goose Game.</w:t>
      </w:r>
    </w:p>
    <w:p w:rsidR="005A793D" w:rsidRPr="00A922CB" w:rsidRDefault="005A793D" w:rsidP="00DE3D2C">
      <w:pPr>
        <w:numPr>
          <w:ilvl w:val="0"/>
          <w:numId w:val="5"/>
        </w:numPr>
        <w:shd w:val="clear" w:color="auto" w:fill="FFFFFF"/>
        <w:spacing w:before="100" w:beforeAutospacing="1" w:after="100" w:afterAutospacing="1" w:line="240" w:lineRule="auto"/>
        <w:rPr>
          <w:szCs w:val="19"/>
          <w:lang w:eastAsia="en-GB"/>
        </w:rPr>
      </w:pPr>
      <w:r w:rsidRPr="009F02A5">
        <w:rPr>
          <w:iCs/>
          <w:szCs w:val="19"/>
          <w:lang w:eastAsia="en-GB"/>
        </w:rPr>
        <w:t xml:space="preserve">Three </w:t>
      </w:r>
      <w:r w:rsidR="00612928" w:rsidRPr="009F02A5">
        <w:rPr>
          <w:iCs/>
          <w:szCs w:val="19"/>
          <w:lang w:eastAsia="en-GB"/>
        </w:rPr>
        <w:t xml:space="preserve">nominations for </w:t>
      </w:r>
      <w:proofErr w:type="spellStart"/>
      <w:r w:rsidR="00612928" w:rsidRPr="009F02A5">
        <w:rPr>
          <w:i/>
          <w:iCs/>
          <w:szCs w:val="19"/>
          <w:lang w:eastAsia="en-GB"/>
        </w:rPr>
        <w:t>Wattam</w:t>
      </w:r>
      <w:proofErr w:type="spellEnd"/>
      <w:r w:rsidR="00612928" w:rsidRPr="009F02A5">
        <w:rPr>
          <w:i/>
          <w:iCs/>
          <w:szCs w:val="19"/>
          <w:lang w:eastAsia="en-GB"/>
        </w:rPr>
        <w:t>.</w:t>
      </w:r>
    </w:p>
    <w:p w:rsidR="00A922CB" w:rsidRPr="00A922CB" w:rsidRDefault="00A922CB" w:rsidP="00DE3D2C">
      <w:pPr>
        <w:numPr>
          <w:ilvl w:val="0"/>
          <w:numId w:val="5"/>
        </w:numPr>
        <w:shd w:val="clear" w:color="auto" w:fill="FFFFFF"/>
        <w:spacing w:before="100" w:beforeAutospacing="1" w:after="100" w:afterAutospacing="1" w:line="240" w:lineRule="auto"/>
        <w:rPr>
          <w:szCs w:val="19"/>
          <w:lang w:eastAsia="en-GB"/>
        </w:rPr>
      </w:pPr>
      <w:r>
        <w:rPr>
          <w:iCs/>
          <w:szCs w:val="19"/>
          <w:lang w:eastAsia="en-GB"/>
        </w:rPr>
        <w:t>Nominations across the new categories:</w:t>
      </w:r>
    </w:p>
    <w:p w:rsidR="00A922CB" w:rsidRDefault="00B650E2" w:rsidP="00A922CB">
      <w:pPr>
        <w:numPr>
          <w:ilvl w:val="1"/>
          <w:numId w:val="5"/>
        </w:numPr>
        <w:shd w:val="clear" w:color="auto" w:fill="FFFFFF"/>
        <w:spacing w:before="100" w:beforeAutospacing="1" w:after="100" w:afterAutospacing="1" w:line="240" w:lineRule="auto"/>
        <w:rPr>
          <w:szCs w:val="19"/>
          <w:lang w:eastAsia="en-GB"/>
        </w:rPr>
      </w:pPr>
      <w:r w:rsidRPr="009F02A5">
        <w:rPr>
          <w:szCs w:val="19"/>
          <w:lang w:eastAsia="en-GB"/>
        </w:rPr>
        <w:t>Animation</w:t>
      </w:r>
      <w:r w:rsidR="00A922CB">
        <w:rPr>
          <w:szCs w:val="19"/>
          <w:lang w:eastAsia="en-GB"/>
        </w:rPr>
        <w:t>:</w:t>
      </w:r>
      <w:r w:rsidRPr="009F02A5">
        <w:rPr>
          <w:szCs w:val="19"/>
          <w:lang w:eastAsia="en-GB"/>
        </w:rPr>
        <w:t xml:space="preserve"> </w:t>
      </w:r>
      <w:r w:rsidRPr="009F02A5">
        <w:rPr>
          <w:i/>
          <w:szCs w:val="19"/>
          <w:lang w:eastAsia="en-GB"/>
        </w:rPr>
        <w:t>Call of Duty: Modern Warfare, Control, Death Stranding, Luigi’s Mansion 3, Sayonara Wild Hearts</w:t>
      </w:r>
      <w:r w:rsidRPr="009F02A5">
        <w:rPr>
          <w:szCs w:val="19"/>
          <w:lang w:eastAsia="en-GB"/>
        </w:rPr>
        <w:t xml:space="preserve"> and </w:t>
      </w:r>
      <w:proofErr w:type="spellStart"/>
      <w:r w:rsidRPr="009F02A5">
        <w:rPr>
          <w:i/>
          <w:szCs w:val="19"/>
          <w:lang w:eastAsia="en-GB"/>
        </w:rPr>
        <w:t>Sekiro</w:t>
      </w:r>
      <w:proofErr w:type="spellEnd"/>
      <w:r w:rsidRPr="009F02A5">
        <w:rPr>
          <w:i/>
          <w:szCs w:val="19"/>
          <w:lang w:eastAsia="en-GB"/>
        </w:rPr>
        <w:t>: Shadows Die Twice</w:t>
      </w:r>
    </w:p>
    <w:p w:rsidR="00A922CB" w:rsidRPr="00A922CB" w:rsidRDefault="00B650E2" w:rsidP="00A922CB">
      <w:pPr>
        <w:numPr>
          <w:ilvl w:val="1"/>
          <w:numId w:val="5"/>
        </w:numPr>
        <w:shd w:val="clear" w:color="auto" w:fill="FFFFFF"/>
        <w:spacing w:before="100" w:beforeAutospacing="1" w:after="100" w:afterAutospacing="1" w:line="240" w:lineRule="auto"/>
        <w:rPr>
          <w:szCs w:val="19"/>
          <w:lang w:eastAsia="en-GB"/>
        </w:rPr>
      </w:pPr>
      <w:r w:rsidRPr="00A922CB">
        <w:rPr>
          <w:szCs w:val="19"/>
          <w:lang w:eastAsia="en-GB"/>
        </w:rPr>
        <w:t>Technical Achievement</w:t>
      </w:r>
      <w:r w:rsidR="00A922CB" w:rsidRPr="00A922CB">
        <w:rPr>
          <w:szCs w:val="19"/>
          <w:lang w:eastAsia="en-GB"/>
        </w:rPr>
        <w:t>:</w:t>
      </w:r>
      <w:r w:rsidRPr="00A922CB">
        <w:rPr>
          <w:szCs w:val="19"/>
          <w:lang w:eastAsia="en-GB"/>
        </w:rPr>
        <w:t xml:space="preserve"> </w:t>
      </w:r>
      <w:r w:rsidR="00AD07B7" w:rsidRPr="00A922CB">
        <w:rPr>
          <w:i/>
          <w:szCs w:val="19"/>
          <w:lang w:eastAsia="en-GB"/>
        </w:rPr>
        <w:t>A Plag</w:t>
      </w:r>
      <w:r w:rsidRPr="00A922CB">
        <w:rPr>
          <w:i/>
          <w:szCs w:val="19"/>
          <w:lang w:eastAsia="en-GB"/>
        </w:rPr>
        <w:t xml:space="preserve">ue Tale: Innocence, Call of Duty: Modern Warfare, Control, Death Stranding, Metro Exodus, </w:t>
      </w:r>
      <w:r w:rsidRPr="00A922CB">
        <w:rPr>
          <w:szCs w:val="19"/>
          <w:lang w:eastAsia="en-GB"/>
        </w:rPr>
        <w:t>and</w:t>
      </w:r>
      <w:r w:rsidRPr="00A922CB">
        <w:rPr>
          <w:i/>
          <w:szCs w:val="19"/>
          <w:lang w:eastAsia="en-GB"/>
        </w:rPr>
        <w:t xml:space="preserve"> </w:t>
      </w:r>
      <w:proofErr w:type="spellStart"/>
      <w:r w:rsidR="00AD07B7" w:rsidRPr="00A922CB">
        <w:rPr>
          <w:i/>
          <w:szCs w:val="19"/>
          <w:lang w:eastAsia="en-GB"/>
        </w:rPr>
        <w:t>Sekiro</w:t>
      </w:r>
      <w:proofErr w:type="spellEnd"/>
      <w:r w:rsidR="00AD07B7" w:rsidRPr="00A922CB">
        <w:rPr>
          <w:i/>
          <w:szCs w:val="19"/>
          <w:lang w:eastAsia="en-GB"/>
        </w:rPr>
        <w:t>: Shadows Die Twic</w:t>
      </w:r>
      <w:r w:rsidR="00B955F5" w:rsidRPr="00A922CB">
        <w:rPr>
          <w:i/>
          <w:szCs w:val="19"/>
          <w:lang w:eastAsia="en-GB"/>
        </w:rPr>
        <w:t>e</w:t>
      </w:r>
      <w:r w:rsidR="00AD07B7" w:rsidRPr="00A922CB">
        <w:rPr>
          <w:i/>
          <w:szCs w:val="19"/>
          <w:lang w:eastAsia="en-GB"/>
        </w:rPr>
        <w:t>.</w:t>
      </w:r>
    </w:p>
    <w:p w:rsidR="005A793D" w:rsidRPr="00A922CB" w:rsidRDefault="00B650E2" w:rsidP="00A922CB">
      <w:pPr>
        <w:numPr>
          <w:ilvl w:val="1"/>
          <w:numId w:val="5"/>
        </w:numPr>
        <w:shd w:val="clear" w:color="auto" w:fill="FFFFFF"/>
        <w:spacing w:before="100" w:beforeAutospacing="1" w:after="100" w:afterAutospacing="1" w:line="240" w:lineRule="auto"/>
        <w:rPr>
          <w:szCs w:val="19"/>
          <w:lang w:eastAsia="en-GB"/>
        </w:rPr>
      </w:pPr>
      <w:r w:rsidRPr="00A922CB">
        <w:rPr>
          <w:szCs w:val="19"/>
          <w:lang w:eastAsia="en-GB"/>
        </w:rPr>
        <w:t xml:space="preserve">Performer in a Leading Role: </w:t>
      </w:r>
      <w:r w:rsidRPr="00A922CB">
        <w:rPr>
          <w:i/>
          <w:szCs w:val="19"/>
          <w:lang w:eastAsia="en-GB"/>
        </w:rPr>
        <w:t>Laura Bailey</w:t>
      </w:r>
      <w:r w:rsidRPr="00A922CB">
        <w:rPr>
          <w:szCs w:val="19"/>
          <w:lang w:eastAsia="en-GB"/>
        </w:rPr>
        <w:t xml:space="preserve"> (Gears 5), </w:t>
      </w:r>
      <w:r w:rsidRPr="00A922CB">
        <w:rPr>
          <w:i/>
          <w:szCs w:val="19"/>
          <w:lang w:eastAsia="en-GB"/>
        </w:rPr>
        <w:t>Cour</w:t>
      </w:r>
      <w:r w:rsidR="0007006A" w:rsidRPr="00A922CB">
        <w:rPr>
          <w:i/>
          <w:szCs w:val="19"/>
          <w:lang w:eastAsia="en-GB"/>
        </w:rPr>
        <w:t>t</w:t>
      </w:r>
      <w:r w:rsidRPr="00A922CB">
        <w:rPr>
          <w:i/>
          <w:szCs w:val="19"/>
          <w:lang w:eastAsia="en-GB"/>
        </w:rPr>
        <w:t>ney Hope</w:t>
      </w:r>
      <w:r w:rsidRPr="00A922CB">
        <w:rPr>
          <w:szCs w:val="19"/>
          <w:lang w:eastAsia="en-GB"/>
        </w:rPr>
        <w:t xml:space="preserve"> (Control),</w:t>
      </w:r>
      <w:r w:rsidR="0007006A" w:rsidRPr="00A922CB">
        <w:rPr>
          <w:szCs w:val="19"/>
          <w:lang w:eastAsia="en-GB"/>
        </w:rPr>
        <w:t xml:space="preserve"> </w:t>
      </w:r>
      <w:r w:rsidRPr="00A922CB">
        <w:rPr>
          <w:i/>
          <w:szCs w:val="19"/>
          <w:lang w:eastAsia="en-GB"/>
        </w:rPr>
        <w:t>Logan</w:t>
      </w:r>
      <w:r w:rsidR="0007006A" w:rsidRPr="00A922CB">
        <w:rPr>
          <w:i/>
          <w:szCs w:val="19"/>
          <w:lang w:eastAsia="en-GB"/>
        </w:rPr>
        <w:t xml:space="preserve"> </w:t>
      </w:r>
      <w:r w:rsidR="0082630C" w:rsidRPr="00A922CB">
        <w:rPr>
          <w:i/>
          <w:szCs w:val="19"/>
          <w:lang w:eastAsia="en-GB"/>
        </w:rPr>
        <w:t>Marshall-</w:t>
      </w:r>
      <w:r w:rsidRPr="00A922CB">
        <w:rPr>
          <w:i/>
          <w:szCs w:val="19"/>
          <w:lang w:eastAsia="en-GB"/>
        </w:rPr>
        <w:t>Green</w:t>
      </w:r>
      <w:r w:rsidRPr="00A922CB">
        <w:rPr>
          <w:szCs w:val="19"/>
          <w:lang w:eastAsia="en-GB"/>
        </w:rPr>
        <w:t xml:space="preserve"> (Telling</w:t>
      </w:r>
      <w:r w:rsidR="0007006A" w:rsidRPr="00A922CB">
        <w:rPr>
          <w:szCs w:val="19"/>
          <w:lang w:eastAsia="en-GB"/>
        </w:rPr>
        <w:t xml:space="preserve"> </w:t>
      </w:r>
      <w:r w:rsidRPr="00A922CB">
        <w:rPr>
          <w:szCs w:val="19"/>
          <w:lang w:eastAsia="en-GB"/>
        </w:rPr>
        <w:t xml:space="preserve">Lies) </w:t>
      </w:r>
      <w:r w:rsidRPr="00A922CB">
        <w:rPr>
          <w:i/>
          <w:szCs w:val="19"/>
          <w:lang w:eastAsia="en-GB"/>
        </w:rPr>
        <w:t>Gonzalo Martin</w:t>
      </w:r>
      <w:r w:rsidRPr="00A922CB">
        <w:rPr>
          <w:szCs w:val="19"/>
          <w:lang w:eastAsia="en-GB"/>
        </w:rPr>
        <w:t xml:space="preserve"> (Life is Strange</w:t>
      </w:r>
      <w:r w:rsidR="00382282" w:rsidRPr="00A922CB">
        <w:rPr>
          <w:szCs w:val="19"/>
          <w:lang w:eastAsia="en-GB"/>
        </w:rPr>
        <w:t xml:space="preserve"> 2</w:t>
      </w:r>
      <w:r w:rsidR="0019688A" w:rsidRPr="00A922CB">
        <w:rPr>
          <w:szCs w:val="19"/>
          <w:lang w:eastAsia="en-GB"/>
        </w:rPr>
        <w:t xml:space="preserve"> -</w:t>
      </w:r>
      <w:r w:rsidR="0019688A" w:rsidRPr="00A922CB">
        <w:rPr>
          <w:i/>
          <w:iCs/>
          <w:szCs w:val="19"/>
          <w:lang w:eastAsia="en-GB"/>
        </w:rPr>
        <w:t>episodes 2-5</w:t>
      </w:r>
      <w:r w:rsidRPr="00A922CB">
        <w:rPr>
          <w:szCs w:val="19"/>
          <w:lang w:eastAsia="en-GB"/>
        </w:rPr>
        <w:t xml:space="preserve">), </w:t>
      </w:r>
      <w:r w:rsidRPr="00A922CB">
        <w:rPr>
          <w:i/>
          <w:szCs w:val="19"/>
          <w:lang w:eastAsia="en-GB"/>
        </w:rPr>
        <w:t>Barry Sloane</w:t>
      </w:r>
      <w:r w:rsidRPr="00A922CB">
        <w:rPr>
          <w:szCs w:val="19"/>
          <w:lang w:eastAsia="en-GB"/>
        </w:rPr>
        <w:t xml:space="preserve"> (Call of </w:t>
      </w:r>
      <w:r w:rsidR="0007006A" w:rsidRPr="00A922CB">
        <w:rPr>
          <w:szCs w:val="19"/>
          <w:lang w:eastAsia="en-GB"/>
        </w:rPr>
        <w:t>D</w:t>
      </w:r>
      <w:r w:rsidRPr="00A922CB">
        <w:rPr>
          <w:szCs w:val="19"/>
          <w:lang w:eastAsia="en-GB"/>
        </w:rPr>
        <w:t xml:space="preserve">uty: Modern Warfare) and </w:t>
      </w:r>
      <w:r w:rsidRPr="00A922CB">
        <w:rPr>
          <w:i/>
          <w:szCs w:val="19"/>
          <w:lang w:eastAsia="en-GB"/>
        </w:rPr>
        <w:t>Norman</w:t>
      </w:r>
      <w:r w:rsidR="0007006A" w:rsidRPr="00A922CB">
        <w:rPr>
          <w:i/>
          <w:szCs w:val="19"/>
          <w:lang w:eastAsia="en-GB"/>
        </w:rPr>
        <w:t xml:space="preserve"> </w:t>
      </w:r>
      <w:proofErr w:type="spellStart"/>
      <w:r w:rsidRPr="00A922CB">
        <w:rPr>
          <w:i/>
          <w:szCs w:val="19"/>
          <w:lang w:eastAsia="en-GB"/>
        </w:rPr>
        <w:t>Reedus</w:t>
      </w:r>
      <w:proofErr w:type="spellEnd"/>
      <w:r w:rsidRPr="00A922CB">
        <w:rPr>
          <w:szCs w:val="19"/>
          <w:lang w:eastAsia="en-GB"/>
        </w:rPr>
        <w:t xml:space="preserve"> (Death Stranding);  </w:t>
      </w:r>
    </w:p>
    <w:p w:rsidR="00B650E2" w:rsidRPr="009F02A5" w:rsidRDefault="005A793D" w:rsidP="00A922CB">
      <w:pPr>
        <w:numPr>
          <w:ilvl w:val="1"/>
          <w:numId w:val="5"/>
        </w:numPr>
        <w:shd w:val="clear" w:color="auto" w:fill="FFFFFF"/>
        <w:spacing w:before="100" w:beforeAutospacing="1" w:after="100" w:afterAutospacing="1" w:line="240" w:lineRule="auto"/>
        <w:rPr>
          <w:szCs w:val="19"/>
          <w:lang w:eastAsia="en-GB"/>
        </w:rPr>
      </w:pPr>
      <w:r w:rsidRPr="009F02A5">
        <w:rPr>
          <w:szCs w:val="19"/>
          <w:lang w:eastAsia="en-GB"/>
        </w:rPr>
        <w:t>P</w:t>
      </w:r>
      <w:r w:rsidR="00B650E2" w:rsidRPr="009F02A5">
        <w:rPr>
          <w:szCs w:val="19"/>
          <w:lang w:eastAsia="en-GB"/>
        </w:rPr>
        <w:t>erformer in a Supporting</w:t>
      </w:r>
      <w:r w:rsidR="0007006A" w:rsidRPr="009F02A5">
        <w:rPr>
          <w:szCs w:val="19"/>
          <w:lang w:eastAsia="en-GB"/>
        </w:rPr>
        <w:t xml:space="preserve"> </w:t>
      </w:r>
      <w:r w:rsidR="00B650E2" w:rsidRPr="009F02A5">
        <w:rPr>
          <w:szCs w:val="19"/>
          <w:lang w:eastAsia="en-GB"/>
        </w:rPr>
        <w:t>Role</w:t>
      </w:r>
      <w:r w:rsidRPr="009F02A5">
        <w:rPr>
          <w:szCs w:val="19"/>
          <w:lang w:eastAsia="en-GB"/>
        </w:rPr>
        <w:t>:</w:t>
      </w:r>
      <w:r w:rsidR="00B650E2" w:rsidRPr="009F02A5">
        <w:rPr>
          <w:szCs w:val="19"/>
          <w:lang w:eastAsia="en-GB"/>
        </w:rPr>
        <w:t xml:space="preserve"> </w:t>
      </w:r>
      <w:r w:rsidRPr="009F02A5">
        <w:rPr>
          <w:i/>
          <w:szCs w:val="19"/>
          <w:lang w:eastAsia="en-GB"/>
        </w:rPr>
        <w:t>Jolene Anderse</w:t>
      </w:r>
      <w:r w:rsidR="00B650E2" w:rsidRPr="009F02A5">
        <w:rPr>
          <w:i/>
          <w:szCs w:val="19"/>
          <w:lang w:eastAsia="en-GB"/>
        </w:rPr>
        <w:t>n</w:t>
      </w:r>
      <w:r w:rsidR="00B650E2" w:rsidRPr="009F02A5">
        <w:rPr>
          <w:szCs w:val="19"/>
          <w:lang w:eastAsia="en-GB"/>
        </w:rPr>
        <w:t xml:space="preserve"> (Life of Strange 2</w:t>
      </w:r>
      <w:r w:rsidR="0019688A" w:rsidRPr="009F02A5">
        <w:rPr>
          <w:szCs w:val="19"/>
          <w:lang w:eastAsia="en-GB"/>
        </w:rPr>
        <w:t>-</w:t>
      </w:r>
      <w:r w:rsidR="0019688A" w:rsidRPr="009F02A5">
        <w:rPr>
          <w:i/>
          <w:iCs/>
          <w:szCs w:val="19"/>
          <w:lang w:eastAsia="en-GB"/>
        </w:rPr>
        <w:t>episodes 2-5</w:t>
      </w:r>
      <w:r w:rsidR="00B650E2" w:rsidRPr="009F02A5">
        <w:rPr>
          <w:szCs w:val="19"/>
          <w:lang w:eastAsia="en-GB"/>
        </w:rPr>
        <w:t xml:space="preserve">), </w:t>
      </w:r>
      <w:r w:rsidR="00B650E2" w:rsidRPr="009F02A5">
        <w:rPr>
          <w:i/>
          <w:szCs w:val="19"/>
          <w:lang w:eastAsia="en-GB"/>
        </w:rPr>
        <w:t>Troy Baker</w:t>
      </w:r>
      <w:r w:rsidR="00B650E2" w:rsidRPr="009F02A5">
        <w:rPr>
          <w:szCs w:val="19"/>
          <w:lang w:eastAsia="en-GB"/>
        </w:rPr>
        <w:t xml:space="preserve"> (Death Stranding),</w:t>
      </w:r>
      <w:r w:rsidR="0007006A" w:rsidRPr="009F02A5">
        <w:rPr>
          <w:szCs w:val="19"/>
          <w:lang w:eastAsia="en-GB"/>
        </w:rPr>
        <w:t xml:space="preserve"> </w:t>
      </w:r>
      <w:r w:rsidR="00B650E2" w:rsidRPr="009F02A5">
        <w:rPr>
          <w:i/>
          <w:szCs w:val="19"/>
          <w:lang w:eastAsia="en-GB"/>
        </w:rPr>
        <w:t>Sarah Bartholomew</w:t>
      </w:r>
      <w:r w:rsidR="00B650E2" w:rsidRPr="009F02A5">
        <w:rPr>
          <w:szCs w:val="19"/>
          <w:lang w:eastAsia="en-GB"/>
        </w:rPr>
        <w:t xml:space="preserve"> (Life is St</w:t>
      </w:r>
      <w:r w:rsidR="00382282" w:rsidRPr="009F02A5">
        <w:rPr>
          <w:szCs w:val="19"/>
          <w:lang w:eastAsia="en-GB"/>
        </w:rPr>
        <w:t>r</w:t>
      </w:r>
      <w:r w:rsidR="00B650E2" w:rsidRPr="009F02A5">
        <w:rPr>
          <w:szCs w:val="19"/>
          <w:lang w:eastAsia="en-GB"/>
        </w:rPr>
        <w:t>ange</w:t>
      </w:r>
      <w:r w:rsidR="00382282" w:rsidRPr="009F02A5">
        <w:rPr>
          <w:szCs w:val="19"/>
          <w:lang w:eastAsia="en-GB"/>
        </w:rPr>
        <w:t xml:space="preserve"> </w:t>
      </w:r>
      <w:r w:rsidR="00B650E2" w:rsidRPr="009F02A5">
        <w:rPr>
          <w:szCs w:val="19"/>
          <w:lang w:eastAsia="en-GB"/>
        </w:rPr>
        <w:t>2</w:t>
      </w:r>
      <w:r w:rsidR="0019688A" w:rsidRPr="009F02A5">
        <w:rPr>
          <w:szCs w:val="19"/>
          <w:lang w:eastAsia="en-GB"/>
        </w:rPr>
        <w:t>-</w:t>
      </w:r>
      <w:r w:rsidR="0019688A" w:rsidRPr="009F02A5">
        <w:rPr>
          <w:i/>
          <w:iCs/>
          <w:szCs w:val="19"/>
          <w:lang w:eastAsia="en-GB"/>
        </w:rPr>
        <w:t>episodes 2-5</w:t>
      </w:r>
      <w:r w:rsidR="00B650E2" w:rsidRPr="009F02A5">
        <w:rPr>
          <w:szCs w:val="19"/>
          <w:lang w:eastAsia="en-GB"/>
        </w:rPr>
        <w:t>),</w:t>
      </w:r>
      <w:r w:rsidR="0007006A" w:rsidRPr="009F02A5">
        <w:rPr>
          <w:szCs w:val="19"/>
          <w:lang w:eastAsia="en-GB"/>
        </w:rPr>
        <w:t xml:space="preserve"> </w:t>
      </w:r>
      <w:proofErr w:type="spellStart"/>
      <w:r w:rsidR="00B650E2" w:rsidRPr="009F02A5">
        <w:rPr>
          <w:i/>
          <w:szCs w:val="19"/>
          <w:lang w:eastAsia="en-GB"/>
        </w:rPr>
        <w:t>Ayisha</w:t>
      </w:r>
      <w:proofErr w:type="spellEnd"/>
      <w:r w:rsidR="00B650E2" w:rsidRPr="009F02A5">
        <w:rPr>
          <w:i/>
          <w:szCs w:val="19"/>
          <w:lang w:eastAsia="en-GB"/>
        </w:rPr>
        <w:t xml:space="preserve"> </w:t>
      </w:r>
      <w:proofErr w:type="spellStart"/>
      <w:r w:rsidR="00B650E2" w:rsidRPr="009F02A5">
        <w:rPr>
          <w:i/>
          <w:szCs w:val="19"/>
          <w:lang w:eastAsia="en-GB"/>
        </w:rPr>
        <w:t>Issa</w:t>
      </w:r>
      <w:proofErr w:type="spellEnd"/>
      <w:r w:rsidR="00B650E2" w:rsidRPr="009F02A5">
        <w:rPr>
          <w:szCs w:val="19"/>
          <w:lang w:eastAsia="en-GB"/>
        </w:rPr>
        <w:t xml:space="preserve"> (The </w:t>
      </w:r>
      <w:r w:rsidRPr="009F02A5">
        <w:rPr>
          <w:szCs w:val="19"/>
          <w:lang w:eastAsia="en-GB"/>
        </w:rPr>
        <w:t xml:space="preserve">Dark </w:t>
      </w:r>
      <w:r w:rsidR="00B650E2" w:rsidRPr="009F02A5">
        <w:rPr>
          <w:szCs w:val="19"/>
          <w:lang w:eastAsia="en-GB"/>
        </w:rPr>
        <w:t>Pictures Anthology: Man of Medan)</w:t>
      </w:r>
      <w:r w:rsidR="0007006A" w:rsidRPr="009F02A5">
        <w:rPr>
          <w:szCs w:val="19"/>
          <w:lang w:eastAsia="en-GB"/>
        </w:rPr>
        <w:t xml:space="preserve">, </w:t>
      </w:r>
      <w:proofErr w:type="spellStart"/>
      <w:r w:rsidR="0007006A" w:rsidRPr="009F02A5">
        <w:rPr>
          <w:i/>
          <w:szCs w:val="19"/>
          <w:lang w:eastAsia="en-GB"/>
        </w:rPr>
        <w:t>Léa</w:t>
      </w:r>
      <w:proofErr w:type="spellEnd"/>
      <w:r w:rsidR="0007006A" w:rsidRPr="009F02A5">
        <w:rPr>
          <w:i/>
          <w:szCs w:val="19"/>
          <w:lang w:eastAsia="en-GB"/>
        </w:rPr>
        <w:t xml:space="preserve"> Seydoux</w:t>
      </w:r>
      <w:r w:rsidR="0007006A" w:rsidRPr="009F02A5">
        <w:rPr>
          <w:szCs w:val="19"/>
          <w:lang w:eastAsia="en-GB"/>
        </w:rPr>
        <w:t xml:space="preserve"> (Death Stranding) and </w:t>
      </w:r>
      <w:proofErr w:type="spellStart"/>
      <w:r w:rsidR="0007006A" w:rsidRPr="009F02A5">
        <w:rPr>
          <w:i/>
          <w:szCs w:val="19"/>
          <w:lang w:eastAsia="en-GB"/>
        </w:rPr>
        <w:t>Mar</w:t>
      </w:r>
      <w:r w:rsidR="00661E3E" w:rsidRPr="009F02A5">
        <w:rPr>
          <w:i/>
          <w:szCs w:val="19"/>
          <w:lang w:eastAsia="en-GB"/>
        </w:rPr>
        <w:t>t</w:t>
      </w:r>
      <w:r w:rsidR="0007006A" w:rsidRPr="009F02A5">
        <w:rPr>
          <w:i/>
          <w:szCs w:val="19"/>
          <w:lang w:eastAsia="en-GB"/>
        </w:rPr>
        <w:t>ti</w:t>
      </w:r>
      <w:proofErr w:type="spellEnd"/>
      <w:r w:rsidR="0007006A" w:rsidRPr="009F02A5">
        <w:rPr>
          <w:i/>
          <w:szCs w:val="19"/>
          <w:lang w:eastAsia="en-GB"/>
        </w:rPr>
        <w:t xml:space="preserve"> </w:t>
      </w:r>
      <w:proofErr w:type="spellStart"/>
      <w:r w:rsidR="0007006A" w:rsidRPr="009F02A5">
        <w:rPr>
          <w:i/>
          <w:szCs w:val="19"/>
          <w:lang w:eastAsia="en-GB"/>
        </w:rPr>
        <w:t>Suosalo</w:t>
      </w:r>
      <w:proofErr w:type="spellEnd"/>
      <w:r w:rsidR="0007006A" w:rsidRPr="009F02A5">
        <w:rPr>
          <w:szCs w:val="19"/>
          <w:lang w:eastAsia="en-GB"/>
        </w:rPr>
        <w:t xml:space="preserve"> (Control).</w:t>
      </w:r>
    </w:p>
    <w:p w:rsidR="00DE3D2C" w:rsidRPr="009F02A5" w:rsidRDefault="0050105D" w:rsidP="00DE3D2C">
      <w:pPr>
        <w:numPr>
          <w:ilvl w:val="0"/>
          <w:numId w:val="5"/>
        </w:numPr>
        <w:shd w:val="clear" w:color="auto" w:fill="FFFFFF"/>
        <w:spacing w:before="100" w:beforeAutospacing="1" w:after="100" w:afterAutospacing="1" w:line="240" w:lineRule="auto"/>
        <w:rPr>
          <w:szCs w:val="19"/>
          <w:lang w:eastAsia="en-GB"/>
        </w:rPr>
      </w:pPr>
      <w:r w:rsidRPr="009F02A5">
        <w:rPr>
          <w:szCs w:val="19"/>
          <w:lang w:eastAsia="en-GB"/>
        </w:rPr>
        <w:t>N</w:t>
      </w:r>
      <w:r w:rsidR="00DE3D2C" w:rsidRPr="009F02A5">
        <w:rPr>
          <w:szCs w:val="19"/>
          <w:lang w:eastAsia="en-GB"/>
        </w:rPr>
        <w:t>ominations in</w:t>
      </w:r>
      <w:r w:rsidR="008C026A" w:rsidRPr="009F02A5">
        <w:rPr>
          <w:szCs w:val="19"/>
          <w:lang w:eastAsia="en-GB"/>
        </w:rPr>
        <w:t xml:space="preserve"> the</w:t>
      </w:r>
      <w:r w:rsidR="00DE3D2C" w:rsidRPr="009F02A5">
        <w:rPr>
          <w:szCs w:val="19"/>
          <w:lang w:eastAsia="en-GB"/>
        </w:rPr>
        <w:t xml:space="preserve"> Game </w:t>
      </w:r>
      <w:proofErr w:type="gramStart"/>
      <w:r w:rsidR="00DE3D2C" w:rsidRPr="009F02A5">
        <w:rPr>
          <w:szCs w:val="19"/>
          <w:lang w:eastAsia="en-GB"/>
        </w:rPr>
        <w:t>Beyond</w:t>
      </w:r>
      <w:proofErr w:type="gramEnd"/>
      <w:r w:rsidR="00DE3D2C" w:rsidRPr="009F02A5">
        <w:rPr>
          <w:szCs w:val="19"/>
          <w:lang w:eastAsia="en-GB"/>
        </w:rPr>
        <w:t xml:space="preserve"> Entertainment </w:t>
      </w:r>
      <w:r w:rsidR="005A793D" w:rsidRPr="009F02A5">
        <w:rPr>
          <w:szCs w:val="19"/>
          <w:lang w:eastAsia="en-GB"/>
        </w:rPr>
        <w:t>category:</w:t>
      </w:r>
      <w:r w:rsidR="00DE3D2C" w:rsidRPr="009F02A5">
        <w:rPr>
          <w:i/>
          <w:iCs/>
          <w:szCs w:val="19"/>
          <w:lang w:eastAsia="en-GB"/>
        </w:rPr>
        <w:t> </w:t>
      </w:r>
      <w:r w:rsidRPr="009F02A5">
        <w:rPr>
          <w:i/>
          <w:iCs/>
          <w:szCs w:val="19"/>
          <w:lang w:eastAsia="en-GB"/>
        </w:rPr>
        <w:t>Civilization VI: Gathering Storm, Death Stranding, Kind Wor</w:t>
      </w:r>
      <w:r w:rsidR="008C026A" w:rsidRPr="009F02A5">
        <w:rPr>
          <w:i/>
          <w:iCs/>
          <w:szCs w:val="19"/>
          <w:lang w:eastAsia="en-GB"/>
        </w:rPr>
        <w:t>ds (Lo Fi Chill Beats to Write T</w:t>
      </w:r>
      <w:r w:rsidR="00D311D2" w:rsidRPr="009F02A5">
        <w:rPr>
          <w:i/>
          <w:iCs/>
          <w:szCs w:val="19"/>
          <w:lang w:eastAsia="en-GB"/>
        </w:rPr>
        <w:t>o), Life is Strange 2</w:t>
      </w:r>
      <w:r w:rsidR="00E66549">
        <w:rPr>
          <w:i/>
          <w:iCs/>
          <w:szCs w:val="19"/>
          <w:lang w:eastAsia="en-GB"/>
        </w:rPr>
        <w:t xml:space="preserve"> (</w:t>
      </w:r>
      <w:r w:rsidR="00E66549" w:rsidRPr="009F02A5">
        <w:rPr>
          <w:i/>
          <w:iCs/>
          <w:szCs w:val="19"/>
          <w:lang w:eastAsia="en-GB"/>
        </w:rPr>
        <w:t>episodes 2-5</w:t>
      </w:r>
      <w:r w:rsidR="00E66549">
        <w:rPr>
          <w:i/>
          <w:iCs/>
          <w:szCs w:val="19"/>
          <w:lang w:eastAsia="en-GB"/>
        </w:rPr>
        <w:t>)</w:t>
      </w:r>
      <w:r w:rsidRPr="009F02A5">
        <w:rPr>
          <w:i/>
          <w:iCs/>
          <w:szCs w:val="19"/>
          <w:lang w:eastAsia="en-GB"/>
        </w:rPr>
        <w:t xml:space="preserve">, Neo Cab </w:t>
      </w:r>
      <w:r w:rsidRPr="009F02A5">
        <w:rPr>
          <w:iCs/>
          <w:szCs w:val="19"/>
          <w:lang w:eastAsia="en-GB"/>
        </w:rPr>
        <w:t xml:space="preserve">and </w:t>
      </w:r>
      <w:r w:rsidRPr="009F02A5">
        <w:rPr>
          <w:i/>
          <w:iCs/>
          <w:szCs w:val="19"/>
          <w:lang w:eastAsia="en-GB"/>
        </w:rPr>
        <w:t>Ring</w:t>
      </w:r>
      <w:r w:rsidR="008C026A" w:rsidRPr="009F02A5">
        <w:rPr>
          <w:i/>
          <w:iCs/>
          <w:szCs w:val="19"/>
          <w:lang w:eastAsia="en-GB"/>
        </w:rPr>
        <w:t xml:space="preserve"> </w:t>
      </w:r>
      <w:r w:rsidRPr="009F02A5">
        <w:rPr>
          <w:i/>
          <w:iCs/>
          <w:szCs w:val="19"/>
          <w:lang w:eastAsia="en-GB"/>
        </w:rPr>
        <w:t xml:space="preserve">Fit Adventure. </w:t>
      </w:r>
    </w:p>
    <w:p w:rsidR="009F02A5" w:rsidRPr="009F02A5" w:rsidRDefault="00317889" w:rsidP="009F02A5">
      <w:pPr>
        <w:numPr>
          <w:ilvl w:val="0"/>
          <w:numId w:val="5"/>
        </w:numPr>
        <w:shd w:val="clear" w:color="auto" w:fill="FFFFFF"/>
        <w:spacing w:before="100" w:beforeAutospacing="1" w:after="100" w:afterAutospacing="1" w:line="240" w:lineRule="auto"/>
        <w:rPr>
          <w:szCs w:val="19"/>
          <w:lang w:eastAsia="en-GB"/>
        </w:rPr>
      </w:pPr>
      <w:r>
        <w:rPr>
          <w:szCs w:val="19"/>
          <w:lang w:eastAsia="en-GB"/>
        </w:rPr>
        <w:t>Other games receiving</w:t>
      </w:r>
      <w:r w:rsidR="00612928" w:rsidRPr="009F02A5">
        <w:rPr>
          <w:szCs w:val="19"/>
          <w:lang w:eastAsia="en-GB"/>
        </w:rPr>
        <w:t xml:space="preserve"> nominations: </w:t>
      </w:r>
      <w:r w:rsidR="00612928" w:rsidRPr="009F02A5">
        <w:rPr>
          <w:i/>
          <w:szCs w:val="19"/>
          <w:lang w:eastAsia="en-GB"/>
        </w:rPr>
        <w:t>Concrete Genie</w:t>
      </w:r>
      <w:r w:rsidR="00612928" w:rsidRPr="009F02A5">
        <w:rPr>
          <w:szCs w:val="19"/>
          <w:lang w:eastAsia="en-GB"/>
        </w:rPr>
        <w:t xml:space="preserve">, </w:t>
      </w:r>
      <w:r w:rsidR="00612928" w:rsidRPr="009F02A5">
        <w:rPr>
          <w:i/>
          <w:szCs w:val="19"/>
          <w:lang w:eastAsia="en-GB"/>
        </w:rPr>
        <w:t xml:space="preserve">Star Wars Jedi: Fallen Order, </w:t>
      </w:r>
      <w:proofErr w:type="spellStart"/>
      <w:r w:rsidR="00612928" w:rsidRPr="009F02A5">
        <w:rPr>
          <w:i/>
          <w:szCs w:val="19"/>
          <w:lang w:eastAsia="en-GB"/>
        </w:rPr>
        <w:t>DiRT</w:t>
      </w:r>
      <w:proofErr w:type="spellEnd"/>
      <w:r w:rsidR="00612928" w:rsidRPr="009F02A5">
        <w:rPr>
          <w:i/>
          <w:szCs w:val="19"/>
          <w:lang w:eastAsia="en-GB"/>
        </w:rPr>
        <w:t xml:space="preserve"> Rally 2.0, Heaven’s Vault, Observation, Planet Zoo, Total War: Three Kingdoms, Ape Out, Katana ZERO, Manifold Garden, Pat</w:t>
      </w:r>
      <w:r w:rsidR="00A922CB">
        <w:rPr>
          <w:i/>
          <w:szCs w:val="19"/>
          <w:lang w:eastAsia="en-GB"/>
        </w:rPr>
        <w:t>h</w:t>
      </w:r>
      <w:r w:rsidR="00612928" w:rsidRPr="009F02A5">
        <w:rPr>
          <w:i/>
          <w:szCs w:val="19"/>
          <w:lang w:eastAsia="en-GB"/>
        </w:rPr>
        <w:t xml:space="preserve"> of Exile, No Man’s Sky: Beyond, Destiny 2, Apex Legends, Final Fantasy XIV: </w:t>
      </w:r>
      <w:proofErr w:type="spellStart"/>
      <w:r w:rsidR="00612928" w:rsidRPr="009F02A5">
        <w:rPr>
          <w:i/>
          <w:szCs w:val="19"/>
          <w:lang w:eastAsia="en-GB"/>
        </w:rPr>
        <w:t>Shadowbringer</w:t>
      </w:r>
      <w:r w:rsidR="00B955F5" w:rsidRPr="009F02A5">
        <w:rPr>
          <w:i/>
          <w:szCs w:val="19"/>
          <w:lang w:eastAsia="en-GB"/>
        </w:rPr>
        <w:t>s</w:t>
      </w:r>
      <w:proofErr w:type="spellEnd"/>
      <w:r w:rsidR="00B955F5" w:rsidRPr="009F02A5">
        <w:rPr>
          <w:i/>
          <w:szCs w:val="19"/>
          <w:lang w:eastAsia="en-GB"/>
        </w:rPr>
        <w:t>,</w:t>
      </w:r>
      <w:r w:rsidR="00612928" w:rsidRPr="009F02A5">
        <w:rPr>
          <w:i/>
          <w:szCs w:val="19"/>
          <w:lang w:eastAsia="en-GB"/>
        </w:rPr>
        <w:t xml:space="preserve"> </w:t>
      </w:r>
      <w:proofErr w:type="spellStart"/>
      <w:r w:rsidR="00612928" w:rsidRPr="009F02A5">
        <w:rPr>
          <w:i/>
          <w:szCs w:val="19"/>
          <w:lang w:eastAsia="en-GB"/>
        </w:rPr>
        <w:t>Fortnite</w:t>
      </w:r>
      <w:proofErr w:type="spellEnd"/>
      <w:r w:rsidR="00612928" w:rsidRPr="009F02A5">
        <w:rPr>
          <w:i/>
          <w:szCs w:val="19"/>
          <w:lang w:eastAsia="en-GB"/>
        </w:rPr>
        <w:t xml:space="preserve">, Vacation Simulator, Baba </w:t>
      </w:r>
      <w:r w:rsidR="00B955F5" w:rsidRPr="009F02A5">
        <w:rPr>
          <w:i/>
          <w:szCs w:val="19"/>
          <w:lang w:eastAsia="en-GB"/>
        </w:rPr>
        <w:t xml:space="preserve">is You, Borderlands 3, Tick </w:t>
      </w:r>
      <w:proofErr w:type="spellStart"/>
      <w:r w:rsidR="00B955F5" w:rsidRPr="009F02A5">
        <w:rPr>
          <w:i/>
          <w:szCs w:val="19"/>
          <w:lang w:eastAsia="en-GB"/>
        </w:rPr>
        <w:t>Tock</w:t>
      </w:r>
      <w:proofErr w:type="spellEnd"/>
      <w:r w:rsidR="00B955F5" w:rsidRPr="009F02A5">
        <w:rPr>
          <w:i/>
          <w:szCs w:val="19"/>
          <w:lang w:eastAsia="en-GB"/>
        </w:rPr>
        <w:t>: A Tale for Two, Tom Clancy’s The Division</w:t>
      </w:r>
      <w:r w:rsidR="00EC6867" w:rsidRPr="009F02A5">
        <w:rPr>
          <w:i/>
          <w:szCs w:val="19"/>
          <w:lang w:eastAsia="en-GB"/>
        </w:rPr>
        <w:t xml:space="preserve"> 2</w:t>
      </w:r>
      <w:r w:rsidR="00B955F5" w:rsidRPr="009F02A5">
        <w:rPr>
          <w:i/>
          <w:szCs w:val="19"/>
          <w:lang w:eastAsia="en-GB"/>
        </w:rPr>
        <w:t>, The Legend of Zelda: Link’s Awakening</w:t>
      </w:r>
      <w:r w:rsidR="0019688A" w:rsidRPr="009F02A5">
        <w:rPr>
          <w:i/>
          <w:szCs w:val="19"/>
          <w:lang w:eastAsia="en-GB"/>
        </w:rPr>
        <w:t>, Sayonara Wild Hearts</w:t>
      </w:r>
      <w:r w:rsidR="00B955F5" w:rsidRPr="009F02A5">
        <w:rPr>
          <w:i/>
          <w:szCs w:val="19"/>
          <w:lang w:eastAsia="en-GB"/>
        </w:rPr>
        <w:t xml:space="preserve"> </w:t>
      </w:r>
      <w:r w:rsidR="00B955F5" w:rsidRPr="00EC3CBA">
        <w:rPr>
          <w:szCs w:val="19"/>
          <w:lang w:eastAsia="en-GB"/>
        </w:rPr>
        <w:t>and</w:t>
      </w:r>
      <w:r w:rsidR="00B955F5" w:rsidRPr="009F02A5">
        <w:rPr>
          <w:i/>
          <w:szCs w:val="19"/>
          <w:lang w:eastAsia="en-GB"/>
        </w:rPr>
        <w:t xml:space="preserve"> The Outer Worlds.</w:t>
      </w:r>
    </w:p>
    <w:p w:rsidR="00DE3D2C" w:rsidRDefault="00DE3D2C" w:rsidP="00DE3D2C">
      <w:pPr>
        <w:shd w:val="clear" w:color="auto" w:fill="FFFFFF"/>
        <w:spacing w:before="100" w:beforeAutospacing="1" w:after="100" w:afterAutospacing="1" w:line="240" w:lineRule="auto"/>
        <w:rPr>
          <w:b/>
          <w:szCs w:val="19"/>
          <w:lang w:eastAsia="en-GB"/>
        </w:rPr>
      </w:pPr>
      <w:r w:rsidRPr="009F02A5">
        <w:rPr>
          <w:szCs w:val="19"/>
          <w:lang w:eastAsia="en-GB"/>
        </w:rPr>
        <w:t xml:space="preserve">Voting </w:t>
      </w:r>
      <w:r w:rsidR="00EC3CBA">
        <w:rPr>
          <w:szCs w:val="19"/>
          <w:lang w:eastAsia="en-GB"/>
        </w:rPr>
        <w:t>is now open for</w:t>
      </w:r>
      <w:r w:rsidRPr="009F02A5">
        <w:rPr>
          <w:szCs w:val="19"/>
          <w:lang w:eastAsia="en-GB"/>
        </w:rPr>
        <w:t xml:space="preserve"> the EE Mobile Game of the Year, the only award voted for by the public. The shortlist is </w:t>
      </w:r>
      <w:r w:rsidRPr="009F02A5">
        <w:rPr>
          <w:i/>
          <w:szCs w:val="19"/>
          <w:lang w:eastAsia="en-GB"/>
        </w:rPr>
        <w:t xml:space="preserve">Assemble with Care, Call of Duty: Mobile, Dead Man’s Phone, Pokémon Go, Tangle Tower </w:t>
      </w:r>
      <w:r w:rsidRPr="009F02A5">
        <w:rPr>
          <w:szCs w:val="19"/>
          <w:lang w:eastAsia="en-GB"/>
        </w:rPr>
        <w:t xml:space="preserve">and </w:t>
      </w:r>
      <w:r w:rsidRPr="009F02A5">
        <w:rPr>
          <w:i/>
          <w:szCs w:val="19"/>
          <w:lang w:eastAsia="en-GB"/>
        </w:rPr>
        <w:t xml:space="preserve">What the Golf. </w:t>
      </w:r>
      <w:r w:rsidRPr="009F02A5">
        <w:rPr>
          <w:szCs w:val="19"/>
          <w:lang w:eastAsia="en-GB"/>
        </w:rPr>
        <w:t>Vote now at </w:t>
      </w:r>
      <w:hyperlink r:id="rId9" w:history="1">
        <w:r w:rsidR="00BD2F1F" w:rsidRPr="009F02A5">
          <w:rPr>
            <w:rStyle w:val="Hyperlink"/>
            <w:szCs w:val="19"/>
          </w:rPr>
          <w:t>https://ee.co.uk/why-ee/ee-baftas/bafta-mobile-game-award-vote</w:t>
        </w:r>
      </w:hyperlink>
      <w:r w:rsidR="008C026A" w:rsidRPr="009F02A5">
        <w:rPr>
          <w:b/>
          <w:szCs w:val="19"/>
          <w:lang w:eastAsia="en-GB"/>
        </w:rPr>
        <w:t xml:space="preserve"> </w:t>
      </w:r>
    </w:p>
    <w:p w:rsidR="00EC3CBA" w:rsidRDefault="00EC3CBA" w:rsidP="00EC3CBA">
      <w:pPr>
        <w:shd w:val="clear" w:color="auto" w:fill="FFFFFF"/>
        <w:spacing w:before="100" w:beforeAutospacing="1" w:after="100" w:afterAutospacing="1" w:line="240" w:lineRule="auto"/>
        <w:rPr>
          <w:szCs w:val="19"/>
          <w:lang w:eastAsia="en-GB"/>
        </w:rPr>
      </w:pPr>
      <w:r w:rsidRPr="009F02A5">
        <w:rPr>
          <w:szCs w:val="19"/>
          <w:lang w:eastAsia="en-GB"/>
        </w:rPr>
        <w:lastRenderedPageBreak/>
        <w:t>Hideo Kojima, creator of</w:t>
      </w:r>
      <w:r>
        <w:rPr>
          <w:szCs w:val="19"/>
          <w:lang w:eastAsia="en-GB"/>
        </w:rPr>
        <w:t xml:space="preserve"> </w:t>
      </w:r>
      <w:r w:rsidRPr="009F02A5">
        <w:rPr>
          <w:i/>
          <w:szCs w:val="19"/>
          <w:lang w:eastAsia="en-GB"/>
        </w:rPr>
        <w:t>Death Stranding</w:t>
      </w:r>
      <w:r>
        <w:rPr>
          <w:szCs w:val="19"/>
          <w:lang w:eastAsia="en-GB"/>
        </w:rPr>
        <w:t xml:space="preserve">, </w:t>
      </w:r>
      <w:r w:rsidRPr="009F02A5">
        <w:rPr>
          <w:szCs w:val="19"/>
          <w:lang w:eastAsia="en-GB"/>
        </w:rPr>
        <w:t>will receive the Fellowship, the highest accolade that BAFTA can bestow.</w:t>
      </w:r>
    </w:p>
    <w:p w:rsidR="0050105D" w:rsidRPr="009F02A5" w:rsidRDefault="009F02A5" w:rsidP="00DE3D2C">
      <w:pPr>
        <w:shd w:val="clear" w:color="auto" w:fill="FFFFFF"/>
        <w:spacing w:before="100" w:beforeAutospacing="1" w:after="100" w:afterAutospacing="1" w:line="240" w:lineRule="auto"/>
        <w:rPr>
          <w:b/>
          <w:szCs w:val="19"/>
          <w:lang w:eastAsia="en-GB"/>
        </w:rPr>
      </w:pPr>
      <w:r>
        <w:rPr>
          <w:szCs w:val="19"/>
          <w:shd w:val="clear" w:color="auto" w:fill="FFFFFF"/>
        </w:rPr>
        <w:t xml:space="preserve">Tickets to the Awards are now available to buy at </w:t>
      </w:r>
      <w:hyperlink r:id="rId10" w:history="1">
        <w:r w:rsidRPr="00F36DFF">
          <w:rPr>
            <w:rStyle w:val="Hyperlink"/>
            <w:szCs w:val="19"/>
            <w:shd w:val="clear" w:color="auto" w:fill="FFFFFF"/>
          </w:rPr>
          <w:t>tickets.bafta.org</w:t>
        </w:r>
      </w:hyperlink>
      <w:r w:rsidR="004F33F2">
        <w:rPr>
          <w:szCs w:val="19"/>
          <w:shd w:val="clear" w:color="auto" w:fill="FFFFFF"/>
        </w:rPr>
        <w:t xml:space="preserve"> (</w:t>
      </w:r>
      <w:r w:rsidR="00D06D49">
        <w:rPr>
          <w:szCs w:val="19"/>
          <w:shd w:val="clear" w:color="auto" w:fill="FFFFFF"/>
        </w:rPr>
        <w:t xml:space="preserve">for the </w:t>
      </w:r>
      <w:r w:rsidR="004F33F2">
        <w:rPr>
          <w:szCs w:val="19"/>
          <w:shd w:val="clear" w:color="auto" w:fill="FFFFFF"/>
        </w:rPr>
        <w:t xml:space="preserve">industry) and  </w:t>
      </w:r>
      <w:hyperlink r:id="rId11" w:history="1">
        <w:r w:rsidR="00C45BDF" w:rsidRPr="002A6E45">
          <w:rPr>
            <w:rStyle w:val="Hyperlink"/>
          </w:rPr>
          <w:t>https://www.bafta.org/whats-on/bafta-games-awards-2020-public-tickets</w:t>
        </w:r>
      </w:hyperlink>
      <w:r w:rsidR="00C45BDF">
        <w:t xml:space="preserve"> </w:t>
      </w:r>
      <w:r w:rsidR="00D06D49">
        <w:rPr>
          <w:szCs w:val="19"/>
          <w:shd w:val="clear" w:color="auto" w:fill="FFFFFF"/>
        </w:rPr>
        <w:t>(for the general public).</w:t>
      </w:r>
    </w:p>
    <w:p w:rsidR="00DE3D2C" w:rsidRPr="009F02A5"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 xml:space="preserve">The Awards are supported by BAFTA’s official games partners </w:t>
      </w:r>
      <w:r w:rsidR="00D311D2" w:rsidRPr="009F02A5">
        <w:rPr>
          <w:color w:val="000000"/>
          <w:szCs w:val="19"/>
        </w:rPr>
        <w:t xml:space="preserve">Activision-Blizzard, Electronic Arts, PlayStation, SEGA Europe LTD, </w:t>
      </w:r>
      <w:proofErr w:type="spellStart"/>
      <w:r w:rsidR="00D311D2" w:rsidRPr="009F02A5">
        <w:rPr>
          <w:color w:val="000000"/>
          <w:szCs w:val="19"/>
        </w:rPr>
        <w:t>Tencent</w:t>
      </w:r>
      <w:proofErr w:type="spellEnd"/>
      <w:r w:rsidR="00D311D2" w:rsidRPr="009F02A5">
        <w:rPr>
          <w:color w:val="000000"/>
          <w:szCs w:val="19"/>
        </w:rPr>
        <w:t xml:space="preserve"> Games and </w:t>
      </w:r>
      <w:proofErr w:type="spellStart"/>
      <w:r w:rsidR="00D311D2" w:rsidRPr="009F02A5">
        <w:rPr>
          <w:color w:val="000000"/>
          <w:szCs w:val="19"/>
        </w:rPr>
        <w:t>Ubisoft</w:t>
      </w:r>
      <w:proofErr w:type="spellEnd"/>
      <w:r w:rsidR="00D311D2" w:rsidRPr="009F02A5">
        <w:rPr>
          <w:color w:val="000000"/>
          <w:szCs w:val="19"/>
        </w:rPr>
        <w:t xml:space="preserve"> Entertainment</w:t>
      </w:r>
      <w:r w:rsidR="00FC4589">
        <w:rPr>
          <w:color w:val="000000"/>
          <w:szCs w:val="19"/>
        </w:rPr>
        <w:t>,</w:t>
      </w:r>
      <w:r w:rsidR="00D311D2" w:rsidRPr="009F02A5">
        <w:rPr>
          <w:color w:val="000000"/>
          <w:szCs w:val="19"/>
        </w:rPr>
        <w:t xml:space="preserve"> </w:t>
      </w:r>
      <w:r w:rsidRPr="009F02A5">
        <w:rPr>
          <w:szCs w:val="19"/>
          <w:lang w:eastAsia="en-GB"/>
        </w:rPr>
        <w:t>with EE sponsoring the only award voted for by the public.</w:t>
      </w:r>
    </w:p>
    <w:p w:rsidR="00DE3D2C" w:rsidRPr="009F02A5"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The Awards, including the nominations, are voted for by BAFTA’s global membership, comprising experienced games industry practitioners from a range of backgrounds in game development and production. To become a BAFTA member, visit </w:t>
      </w:r>
      <w:hyperlink r:id="rId12" w:history="1">
        <w:r w:rsidRPr="009F02A5">
          <w:rPr>
            <w:szCs w:val="19"/>
            <w:u w:val="single"/>
            <w:lang w:eastAsia="en-GB"/>
          </w:rPr>
          <w:t>membership.bafta.org</w:t>
        </w:r>
      </w:hyperlink>
      <w:r w:rsidRPr="009F02A5">
        <w:rPr>
          <w:szCs w:val="19"/>
          <w:lang w:eastAsia="en-GB"/>
        </w:rPr>
        <w:t>. </w:t>
      </w:r>
      <w:bookmarkStart w:id="1" w:name="_GoBack"/>
      <w:bookmarkEnd w:id="1"/>
    </w:p>
    <w:p w:rsidR="00DE3D2C" w:rsidRPr="009F02A5"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 xml:space="preserve">BAFTA curates a year-round global programme of events and initiatives that support the games industry. This includes developer talks, showcases, debates, scholarships and networking, as well as the flagship Games Lecture by an inspirational practitioner. </w:t>
      </w:r>
    </w:p>
    <w:p w:rsidR="00DE3D2C" w:rsidRDefault="00DE3D2C" w:rsidP="00DE3D2C">
      <w:pPr>
        <w:shd w:val="clear" w:color="auto" w:fill="FFFFFF"/>
        <w:spacing w:before="100" w:beforeAutospacing="1" w:after="100" w:afterAutospacing="1" w:line="240" w:lineRule="auto"/>
        <w:rPr>
          <w:szCs w:val="19"/>
          <w:lang w:eastAsia="en-GB"/>
        </w:rPr>
      </w:pPr>
      <w:r w:rsidRPr="009F02A5">
        <w:rPr>
          <w:szCs w:val="19"/>
          <w:lang w:eastAsia="en-GB"/>
        </w:rPr>
        <w:t>BAFTA </w:t>
      </w:r>
      <w:hyperlink r:id="rId13" w:history="1">
        <w:r w:rsidRPr="009F02A5">
          <w:rPr>
            <w:szCs w:val="19"/>
            <w:u w:val="single"/>
            <w:lang w:eastAsia="en-GB"/>
          </w:rPr>
          <w:t>Young Game Designers</w:t>
        </w:r>
      </w:hyperlink>
      <w:r w:rsidRPr="009F02A5">
        <w:rPr>
          <w:szCs w:val="19"/>
          <w:lang w:eastAsia="en-GB"/>
        </w:rPr>
        <w:t> gives young people and educators insights into the industry and access to the brightest creative minds in games. </w:t>
      </w:r>
      <w:hyperlink r:id="rId14" w:history="1">
        <w:r w:rsidRPr="009F02A5">
          <w:rPr>
            <w:szCs w:val="19"/>
            <w:u w:val="single"/>
            <w:lang w:eastAsia="en-GB"/>
          </w:rPr>
          <w:t>BAFTA Crew Games</w:t>
        </w:r>
      </w:hyperlink>
      <w:r w:rsidRPr="009F02A5">
        <w:rPr>
          <w:szCs w:val="19"/>
          <w:lang w:eastAsia="en-GB"/>
        </w:rPr>
        <w:t> is a network that connects practitioners working in the UK games industry and provides participants with a skills development programme.</w:t>
      </w:r>
    </w:p>
    <w:p w:rsidR="00FC4589" w:rsidRDefault="00FC4589" w:rsidP="00FC4589">
      <w:pPr>
        <w:shd w:val="clear" w:color="auto" w:fill="FFFFFF"/>
        <w:spacing w:before="100" w:beforeAutospacing="1" w:after="100" w:afterAutospacing="1" w:line="240" w:lineRule="auto"/>
        <w:rPr>
          <w:szCs w:val="19"/>
          <w:lang w:eastAsia="en-GB"/>
        </w:rPr>
      </w:pPr>
      <w:r w:rsidRPr="009F02A5">
        <w:rPr>
          <w:szCs w:val="19"/>
          <w:shd w:val="clear" w:color="auto" w:fill="FFFFFF"/>
        </w:rPr>
        <w:t xml:space="preserve">The BAFTA Games Awards is part of the London Games Festival, which runs from 26 </w:t>
      </w:r>
      <w:r>
        <w:rPr>
          <w:szCs w:val="19"/>
          <w:shd w:val="clear" w:color="auto" w:fill="FFFFFF"/>
        </w:rPr>
        <w:t>March to</w:t>
      </w:r>
      <w:r w:rsidRPr="009F02A5">
        <w:rPr>
          <w:szCs w:val="19"/>
          <w:shd w:val="clear" w:color="auto" w:fill="FFFFFF"/>
        </w:rPr>
        <w:t xml:space="preserve"> 6 April covering 40 events across the capital. The London Games Festival is backed by the Mayor of London and delivered by Games London, an initiative from Film London, the capital’s screen industries agency, and video game trade body Ukie (The Association for UK Interactive Entertainment) to make London the games capital of the world, creating £35m for local business.</w:t>
      </w:r>
    </w:p>
    <w:p w:rsidR="00DD2363" w:rsidRDefault="00DD2363" w:rsidP="00DE3D2C">
      <w:pPr>
        <w:shd w:val="clear" w:color="auto" w:fill="FFFFFF"/>
        <w:spacing w:before="100" w:beforeAutospacing="1" w:after="100" w:afterAutospacing="1" w:line="240" w:lineRule="auto"/>
        <w:rPr>
          <w:szCs w:val="19"/>
          <w:lang w:eastAsia="en-GB"/>
        </w:rPr>
      </w:pPr>
      <w:r>
        <w:rPr>
          <w:szCs w:val="19"/>
          <w:lang w:eastAsia="en-GB"/>
        </w:rPr>
        <w:t>---</w:t>
      </w:r>
    </w:p>
    <w:p w:rsidR="00DD2363" w:rsidRPr="00EC3CBA" w:rsidRDefault="00DD2363" w:rsidP="00DD2363">
      <w:pPr>
        <w:pStyle w:val="NormalWeb"/>
        <w:shd w:val="clear" w:color="auto" w:fill="FFFFFF"/>
        <w:rPr>
          <w:rFonts w:ascii="Century Gothic" w:hAnsi="Century Gothic"/>
          <w:color w:val="333333"/>
          <w:sz w:val="21"/>
          <w:szCs w:val="21"/>
        </w:rPr>
      </w:pPr>
      <w:r w:rsidRPr="00EC3CBA">
        <w:rPr>
          <w:rStyle w:val="Strong"/>
          <w:rFonts w:ascii="Century Gothic" w:hAnsi="Century Gothic"/>
          <w:color w:val="333333"/>
          <w:sz w:val="21"/>
          <w:szCs w:val="21"/>
        </w:rPr>
        <w:t>For further information, contact WDW Entertainment:</w:t>
      </w:r>
    </w:p>
    <w:p w:rsidR="00DD2363" w:rsidRDefault="00DD2363" w:rsidP="00DD23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Izzy Baker | </w:t>
      </w:r>
      <w:hyperlink r:id="rId15" w:history="1">
        <w:r>
          <w:rPr>
            <w:rStyle w:val="Hyperlink"/>
            <w:rFonts w:ascii="Century Gothic" w:hAnsi="Century Gothic"/>
            <w:color w:val="895C26"/>
            <w:sz w:val="21"/>
            <w:szCs w:val="21"/>
          </w:rPr>
          <w:t>izzy@wdwentertainment.com</w:t>
        </w:r>
      </w:hyperlink>
      <w:r>
        <w:rPr>
          <w:rFonts w:ascii="Century Gothic" w:hAnsi="Century Gothic"/>
          <w:color w:val="333333"/>
          <w:sz w:val="21"/>
          <w:szCs w:val="21"/>
        </w:rPr>
        <w:t> | 0203 432 5839</w:t>
      </w:r>
    </w:p>
    <w:p w:rsidR="00DD2363" w:rsidRPr="00DD2363" w:rsidRDefault="00DD2363" w:rsidP="00DD23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w:t>
      </w:r>
    </w:p>
    <w:p w:rsidR="002F4DAD" w:rsidRPr="009F02A5" w:rsidRDefault="002F4DAD" w:rsidP="002F4DAD">
      <w:pPr>
        <w:rPr>
          <w:b/>
          <w:szCs w:val="19"/>
        </w:rPr>
      </w:pPr>
      <w:r w:rsidRPr="009F02A5">
        <w:rPr>
          <w:b/>
          <w:szCs w:val="19"/>
        </w:rPr>
        <w:t>About BAFTA</w:t>
      </w:r>
    </w:p>
    <w:p w:rsidR="002F4DAD" w:rsidRPr="009F02A5" w:rsidRDefault="002F4DAD" w:rsidP="002F4DAD">
      <w:pPr>
        <w:rPr>
          <w:szCs w:val="19"/>
        </w:rPr>
      </w:pPr>
      <w:r w:rsidRPr="009F02A5">
        <w:rPr>
          <w:szCs w:val="19"/>
          <w:shd w:val="clear" w:color="auto" w:fill="FFFFFF"/>
        </w:rPr>
        <w:t>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6" w:history="1">
        <w:r w:rsidRPr="009F02A5">
          <w:rPr>
            <w:rStyle w:val="Hyperlink"/>
            <w:color w:val="auto"/>
            <w:szCs w:val="19"/>
            <w:shd w:val="clear" w:color="auto" w:fill="FFFFFF"/>
          </w:rPr>
          <w:t>www.bafta.org/guru</w:t>
        </w:r>
      </w:hyperlink>
      <w:r w:rsidRPr="009F02A5">
        <w:rPr>
          <w:szCs w:val="19"/>
          <w:shd w:val="clear" w:color="auto" w:fill="FFFFFF"/>
        </w:rPr>
        <w:t>. For more, visit </w:t>
      </w:r>
      <w:hyperlink r:id="rId17" w:history="1">
        <w:r w:rsidRPr="009F02A5">
          <w:rPr>
            <w:rStyle w:val="Hyperlink"/>
            <w:color w:val="auto"/>
            <w:szCs w:val="19"/>
            <w:shd w:val="clear" w:color="auto" w:fill="FFFFFF"/>
          </w:rPr>
          <w:t>www.bafta.org</w:t>
        </w:r>
      </w:hyperlink>
      <w:r w:rsidRPr="009F02A5">
        <w:rPr>
          <w:szCs w:val="19"/>
          <w:shd w:val="clear" w:color="auto" w:fill="FFFFFF"/>
        </w:rPr>
        <w:t>.</w:t>
      </w:r>
    </w:p>
    <w:p w:rsidR="00FA2B02" w:rsidRDefault="00FA2B02" w:rsidP="007E4988">
      <w:pPr>
        <w:rPr>
          <w:szCs w:val="19"/>
          <w:u w:val="single"/>
        </w:rPr>
      </w:pPr>
    </w:p>
    <w:sectPr w:rsidR="00FA2B02" w:rsidSect="00EE21DD">
      <w:headerReference w:type="default" r:id="rId18"/>
      <w:footerReference w:type="even" r:id="rId19"/>
      <w:footerReference w:type="default" r:id="rId20"/>
      <w:headerReference w:type="first" r:id="rId21"/>
      <w:footerReference w:type="first" r:id="rId22"/>
      <w:pgSz w:w="11907" w:h="16840" w:code="9"/>
      <w:pgMar w:top="2410" w:right="1814" w:bottom="1701" w:left="19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CB" w:rsidRDefault="00A922CB">
      <w:r>
        <w:separator/>
      </w:r>
    </w:p>
  </w:endnote>
  <w:endnote w:type="continuationSeparator" w:id="0">
    <w:p w:rsidR="00A922CB" w:rsidRDefault="00A9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B" w:rsidRDefault="00A922CB"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2CB" w:rsidRDefault="00A922CB" w:rsidP="007E5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B" w:rsidRDefault="00A922CB"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0D5">
      <w:rPr>
        <w:rStyle w:val="PageNumber"/>
        <w:noProof/>
      </w:rPr>
      <w:t>3</w:t>
    </w:r>
    <w:r>
      <w:rPr>
        <w:rStyle w:val="PageNumber"/>
      </w:rPr>
      <w:fldChar w:fldCharType="end"/>
    </w:r>
  </w:p>
  <w:p w:rsidR="00A922CB" w:rsidRDefault="00A922CB" w:rsidP="007E5DCE">
    <w:pPr>
      <w:pStyle w:val="Footer"/>
      <w:ind w:right="360"/>
    </w:pPr>
    <w:r>
      <w:rPr>
        <w:noProof/>
        <w:lang w:eastAsia="en-GB"/>
      </w:rPr>
      <w:drawing>
        <wp:anchor distT="0" distB="0" distL="114300" distR="114300" simplePos="0" relativeHeight="251658752" behindDoc="0" locked="0" layoutInCell="1" allowOverlap="1" wp14:anchorId="5EE75D40" wp14:editId="6CF1390A">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B" w:rsidRDefault="00A922CB"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0D5">
      <w:rPr>
        <w:rStyle w:val="PageNumber"/>
        <w:noProof/>
      </w:rPr>
      <w:t>1</w:t>
    </w:r>
    <w:r>
      <w:rPr>
        <w:rStyle w:val="PageNumber"/>
      </w:rPr>
      <w:fldChar w:fldCharType="end"/>
    </w:r>
  </w:p>
  <w:p w:rsidR="00A922CB" w:rsidRDefault="00A922CB" w:rsidP="007E5DCE">
    <w:pPr>
      <w:pStyle w:val="Footer"/>
      <w:ind w:right="360"/>
    </w:pPr>
    <w:r>
      <w:rPr>
        <w:noProof/>
        <w:lang w:eastAsia="en-GB"/>
      </w:rPr>
      <w:drawing>
        <wp:anchor distT="0" distB="0" distL="114300" distR="114300" simplePos="0" relativeHeight="251657728" behindDoc="0" locked="0" layoutInCell="1" allowOverlap="1" wp14:anchorId="60EC6CBD" wp14:editId="691466A0">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CB" w:rsidRDefault="00A922CB">
      <w:r>
        <w:separator/>
      </w:r>
    </w:p>
  </w:footnote>
  <w:footnote w:type="continuationSeparator" w:id="0">
    <w:p w:rsidR="00A922CB" w:rsidRDefault="00A9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B" w:rsidRDefault="00A922CB">
    <w:pPr>
      <w:pStyle w:val="Header"/>
    </w:pPr>
    <w:r>
      <w:rPr>
        <w:noProof/>
        <w:lang w:eastAsia="en-GB"/>
      </w:rPr>
      <w:drawing>
        <wp:anchor distT="0" distB="0" distL="114300" distR="114300" simplePos="0" relativeHeight="251660800" behindDoc="0" locked="0" layoutInCell="1" allowOverlap="1" wp14:anchorId="343E019B" wp14:editId="49D063CF">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5A91E77F" wp14:editId="2A6AD12C">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2CB" w:rsidRDefault="00A922CB" w:rsidP="007E5DCE">
                          <w:pPr>
                            <w:spacing w:line="240" w:lineRule="auto"/>
                            <w:jc w:val="right"/>
                            <w:rPr>
                              <w:sz w:val="36"/>
                              <w:szCs w:val="36"/>
                            </w:rPr>
                          </w:pPr>
                          <w:r>
                            <w:rPr>
                              <w:sz w:val="36"/>
                              <w:szCs w:val="36"/>
                            </w:rPr>
                            <w:t>Press Release</w:t>
                          </w:r>
                        </w:p>
                        <w:p w:rsidR="00A922CB" w:rsidRPr="007562CD" w:rsidRDefault="00A922CB"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E77F"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rsidR="00A922CB" w:rsidRDefault="00A922CB" w:rsidP="007E5DCE">
                    <w:pPr>
                      <w:spacing w:line="240" w:lineRule="auto"/>
                      <w:jc w:val="right"/>
                      <w:rPr>
                        <w:sz w:val="36"/>
                        <w:szCs w:val="36"/>
                      </w:rPr>
                    </w:pPr>
                    <w:r>
                      <w:rPr>
                        <w:sz w:val="36"/>
                        <w:szCs w:val="36"/>
                      </w:rPr>
                      <w:t>Press Release</w:t>
                    </w:r>
                  </w:p>
                  <w:p w:rsidR="00A922CB" w:rsidRPr="007562CD" w:rsidRDefault="00A922CB"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B" w:rsidRDefault="00A922CB">
    <w:pPr>
      <w:pStyle w:val="Header"/>
    </w:pPr>
    <w:r>
      <w:rPr>
        <w:noProof/>
        <w:lang w:eastAsia="en-GB"/>
      </w:rPr>
      <w:drawing>
        <wp:anchor distT="0" distB="0" distL="114300" distR="114300" simplePos="0" relativeHeight="251659776" behindDoc="0" locked="0" layoutInCell="1" allowOverlap="1" wp14:anchorId="7D2617D6" wp14:editId="396D5977">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30DF349" wp14:editId="393B152E">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2CB" w:rsidRPr="00842954" w:rsidRDefault="00A922CB" w:rsidP="007E5DCE">
                          <w:pPr>
                            <w:spacing w:line="240" w:lineRule="auto"/>
                            <w:jc w:val="right"/>
                            <w:rPr>
                              <w:b/>
                              <w:i/>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F349" id="_x0000_t202" coordsize="21600,21600" o:spt="202" path="m,l,21600r21600,l21600,xe">
              <v:stroke joinstyle="miter"/>
              <v:path gradientshapeok="t" o:connecttype="rect"/>
            </v:shapetype>
            <v:shape id="Text Box 38"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rsidR="00A922CB" w:rsidRPr="00842954" w:rsidRDefault="00A922CB" w:rsidP="007E5DCE">
                    <w:pPr>
                      <w:spacing w:line="240" w:lineRule="auto"/>
                      <w:jc w:val="right"/>
                      <w:rPr>
                        <w:b/>
                        <w:i/>
                        <w:szCs w:val="19"/>
                      </w:rPr>
                    </w:pP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2AA86180" wp14:editId="18B13289">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2CB" w:rsidRDefault="00A922CB" w:rsidP="007E5DCE">
                          <w:pPr>
                            <w:spacing w:line="240" w:lineRule="auto"/>
                            <w:jc w:val="right"/>
                            <w:rPr>
                              <w:sz w:val="36"/>
                              <w:szCs w:val="36"/>
                            </w:rPr>
                          </w:pPr>
                          <w:r>
                            <w:rPr>
                              <w:sz w:val="36"/>
                              <w:szCs w:val="36"/>
                            </w:rPr>
                            <w:t>Press Release</w:t>
                          </w:r>
                        </w:p>
                        <w:p w:rsidR="00A922CB" w:rsidRPr="006F6D39" w:rsidRDefault="00A922CB" w:rsidP="006F6D39">
                          <w:pPr>
                            <w:spacing w:line="240" w:lineRule="auto"/>
                            <w:jc w:val="right"/>
                            <w:rPr>
                              <w:b/>
                              <w:sz w:val="24"/>
                              <w:szCs w:val="24"/>
                            </w:rPr>
                          </w:pPr>
                          <w:r>
                            <w:rPr>
                              <w:b/>
                              <w:sz w:val="24"/>
                              <w:szCs w:val="24"/>
                            </w:rPr>
                            <w:t>3 March 2020</w:t>
                          </w:r>
                        </w:p>
                        <w:p w:rsidR="00A922CB" w:rsidRPr="001D71DE" w:rsidRDefault="00A922CB" w:rsidP="006F6D39">
                          <w:pPr>
                            <w:spacing w:line="240" w:lineRule="auto"/>
                            <w:jc w:val="righ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6180" id="Text Box 37"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rsidR="00A922CB" w:rsidRDefault="00A922CB" w:rsidP="007E5DCE">
                    <w:pPr>
                      <w:spacing w:line="240" w:lineRule="auto"/>
                      <w:jc w:val="right"/>
                      <w:rPr>
                        <w:sz w:val="36"/>
                        <w:szCs w:val="36"/>
                      </w:rPr>
                    </w:pPr>
                    <w:r>
                      <w:rPr>
                        <w:sz w:val="36"/>
                        <w:szCs w:val="36"/>
                      </w:rPr>
                      <w:t>Press Release</w:t>
                    </w:r>
                  </w:p>
                  <w:p w:rsidR="00A922CB" w:rsidRPr="006F6D39" w:rsidRDefault="00A922CB" w:rsidP="006F6D39">
                    <w:pPr>
                      <w:spacing w:line="240" w:lineRule="auto"/>
                      <w:jc w:val="right"/>
                      <w:rPr>
                        <w:b/>
                        <w:sz w:val="24"/>
                        <w:szCs w:val="24"/>
                      </w:rPr>
                    </w:pPr>
                    <w:r>
                      <w:rPr>
                        <w:b/>
                        <w:sz w:val="24"/>
                        <w:szCs w:val="24"/>
                      </w:rPr>
                      <w:t>3 March 2020</w:t>
                    </w:r>
                  </w:p>
                  <w:p w:rsidR="00A922CB" w:rsidRPr="001D71DE" w:rsidRDefault="00A922CB" w:rsidP="006F6D39">
                    <w:pPr>
                      <w:spacing w:line="240" w:lineRule="auto"/>
                      <w:jc w:val="right"/>
                      <w:rPr>
                        <w:b/>
                        <w:sz w:val="24"/>
                        <w:szCs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381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C58C8"/>
    <w:multiLevelType w:val="multilevel"/>
    <w:tmpl w:val="5836A2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CD"/>
    <w:rsid w:val="00000042"/>
    <w:rsid w:val="00002C89"/>
    <w:rsid w:val="00004D32"/>
    <w:rsid w:val="000076C3"/>
    <w:rsid w:val="00016709"/>
    <w:rsid w:val="00026334"/>
    <w:rsid w:val="00032E99"/>
    <w:rsid w:val="00036FB9"/>
    <w:rsid w:val="00040D5D"/>
    <w:rsid w:val="00064AC0"/>
    <w:rsid w:val="0007006A"/>
    <w:rsid w:val="00073687"/>
    <w:rsid w:val="00073BEE"/>
    <w:rsid w:val="0007487D"/>
    <w:rsid w:val="00094E2A"/>
    <w:rsid w:val="000A3508"/>
    <w:rsid w:val="000C2A30"/>
    <w:rsid w:val="000D3B7F"/>
    <w:rsid w:val="000D56FC"/>
    <w:rsid w:val="000F3519"/>
    <w:rsid w:val="000F7FC3"/>
    <w:rsid w:val="00106064"/>
    <w:rsid w:val="001063AB"/>
    <w:rsid w:val="00116477"/>
    <w:rsid w:val="00122DCA"/>
    <w:rsid w:val="00124EC4"/>
    <w:rsid w:val="00126362"/>
    <w:rsid w:val="00131C86"/>
    <w:rsid w:val="001370A1"/>
    <w:rsid w:val="001522BC"/>
    <w:rsid w:val="00154F06"/>
    <w:rsid w:val="001709D3"/>
    <w:rsid w:val="00173630"/>
    <w:rsid w:val="00193880"/>
    <w:rsid w:val="0019688A"/>
    <w:rsid w:val="00197C86"/>
    <w:rsid w:val="001A031F"/>
    <w:rsid w:val="001A4757"/>
    <w:rsid w:val="001A478B"/>
    <w:rsid w:val="001A492B"/>
    <w:rsid w:val="001A500D"/>
    <w:rsid w:val="001B034B"/>
    <w:rsid w:val="001C0A27"/>
    <w:rsid w:val="001C589D"/>
    <w:rsid w:val="001C7462"/>
    <w:rsid w:val="001D71DE"/>
    <w:rsid w:val="001E00B9"/>
    <w:rsid w:val="001E5643"/>
    <w:rsid w:val="001E724F"/>
    <w:rsid w:val="001F0514"/>
    <w:rsid w:val="00206BA7"/>
    <w:rsid w:val="00212B15"/>
    <w:rsid w:val="00217B07"/>
    <w:rsid w:val="00234179"/>
    <w:rsid w:val="00243324"/>
    <w:rsid w:val="00277A22"/>
    <w:rsid w:val="00283205"/>
    <w:rsid w:val="00291971"/>
    <w:rsid w:val="002A34FF"/>
    <w:rsid w:val="002B5DAD"/>
    <w:rsid w:val="002C649A"/>
    <w:rsid w:val="002E347D"/>
    <w:rsid w:val="002E6750"/>
    <w:rsid w:val="002E68A3"/>
    <w:rsid w:val="002F181F"/>
    <w:rsid w:val="002F3C55"/>
    <w:rsid w:val="002F4DAD"/>
    <w:rsid w:val="002F61B3"/>
    <w:rsid w:val="002F754B"/>
    <w:rsid w:val="00302646"/>
    <w:rsid w:val="00317889"/>
    <w:rsid w:val="003227BD"/>
    <w:rsid w:val="0033308C"/>
    <w:rsid w:val="00336E7A"/>
    <w:rsid w:val="00341D05"/>
    <w:rsid w:val="00360EB5"/>
    <w:rsid w:val="0036117E"/>
    <w:rsid w:val="003769A8"/>
    <w:rsid w:val="0038005A"/>
    <w:rsid w:val="00380E8D"/>
    <w:rsid w:val="00382282"/>
    <w:rsid w:val="003923BE"/>
    <w:rsid w:val="0039348B"/>
    <w:rsid w:val="003A5A72"/>
    <w:rsid w:val="003A7E1D"/>
    <w:rsid w:val="003C3369"/>
    <w:rsid w:val="003D3D0C"/>
    <w:rsid w:val="003D5A06"/>
    <w:rsid w:val="003E1098"/>
    <w:rsid w:val="003E7B85"/>
    <w:rsid w:val="003F1869"/>
    <w:rsid w:val="00401C7D"/>
    <w:rsid w:val="0040661A"/>
    <w:rsid w:val="004221CF"/>
    <w:rsid w:val="0044688E"/>
    <w:rsid w:val="0047283F"/>
    <w:rsid w:val="004736D4"/>
    <w:rsid w:val="00477874"/>
    <w:rsid w:val="004823D1"/>
    <w:rsid w:val="00496F83"/>
    <w:rsid w:val="004A405F"/>
    <w:rsid w:val="004A5043"/>
    <w:rsid w:val="004C68ED"/>
    <w:rsid w:val="004D13DF"/>
    <w:rsid w:val="004D33CF"/>
    <w:rsid w:val="004D5ED2"/>
    <w:rsid w:val="004E127B"/>
    <w:rsid w:val="004E7A5F"/>
    <w:rsid w:val="004F33F2"/>
    <w:rsid w:val="004F6668"/>
    <w:rsid w:val="0050105D"/>
    <w:rsid w:val="005270AA"/>
    <w:rsid w:val="00531C5E"/>
    <w:rsid w:val="0053496D"/>
    <w:rsid w:val="00542E2F"/>
    <w:rsid w:val="005468C0"/>
    <w:rsid w:val="00547328"/>
    <w:rsid w:val="00566B1F"/>
    <w:rsid w:val="00587884"/>
    <w:rsid w:val="00597A2D"/>
    <w:rsid w:val="005A793D"/>
    <w:rsid w:val="005B4B59"/>
    <w:rsid w:val="005B70B0"/>
    <w:rsid w:val="005D50D5"/>
    <w:rsid w:val="005E0CEA"/>
    <w:rsid w:val="005E3BF8"/>
    <w:rsid w:val="005E47FD"/>
    <w:rsid w:val="005F14DE"/>
    <w:rsid w:val="005F4F92"/>
    <w:rsid w:val="005F6217"/>
    <w:rsid w:val="00605C28"/>
    <w:rsid w:val="00610381"/>
    <w:rsid w:val="00612928"/>
    <w:rsid w:val="00625B93"/>
    <w:rsid w:val="00631EED"/>
    <w:rsid w:val="00633599"/>
    <w:rsid w:val="0064576F"/>
    <w:rsid w:val="00656B1F"/>
    <w:rsid w:val="00661E3E"/>
    <w:rsid w:val="0067294E"/>
    <w:rsid w:val="00675362"/>
    <w:rsid w:val="006827B6"/>
    <w:rsid w:val="0068598E"/>
    <w:rsid w:val="00685D01"/>
    <w:rsid w:val="0068673A"/>
    <w:rsid w:val="00694D73"/>
    <w:rsid w:val="006A2D1A"/>
    <w:rsid w:val="006B09E7"/>
    <w:rsid w:val="006B6682"/>
    <w:rsid w:val="006B6B50"/>
    <w:rsid w:val="006C3AD9"/>
    <w:rsid w:val="006D5529"/>
    <w:rsid w:val="006E7573"/>
    <w:rsid w:val="006F4CB9"/>
    <w:rsid w:val="006F6D39"/>
    <w:rsid w:val="007017EC"/>
    <w:rsid w:val="00704924"/>
    <w:rsid w:val="00712BDF"/>
    <w:rsid w:val="007173CA"/>
    <w:rsid w:val="00717B64"/>
    <w:rsid w:val="00724B9C"/>
    <w:rsid w:val="00746C6F"/>
    <w:rsid w:val="007562CD"/>
    <w:rsid w:val="0076464F"/>
    <w:rsid w:val="0078007B"/>
    <w:rsid w:val="00782E9F"/>
    <w:rsid w:val="00782FDB"/>
    <w:rsid w:val="007C4799"/>
    <w:rsid w:val="007C7B66"/>
    <w:rsid w:val="007E4988"/>
    <w:rsid w:val="007E5DCE"/>
    <w:rsid w:val="007E663D"/>
    <w:rsid w:val="007F24A9"/>
    <w:rsid w:val="007F464A"/>
    <w:rsid w:val="00800911"/>
    <w:rsid w:val="00814DD2"/>
    <w:rsid w:val="0082630C"/>
    <w:rsid w:val="0084053E"/>
    <w:rsid w:val="0084262B"/>
    <w:rsid w:val="00842954"/>
    <w:rsid w:val="00847C21"/>
    <w:rsid w:val="008517F9"/>
    <w:rsid w:val="0085376B"/>
    <w:rsid w:val="0086388E"/>
    <w:rsid w:val="00877655"/>
    <w:rsid w:val="008A4D1F"/>
    <w:rsid w:val="008A5416"/>
    <w:rsid w:val="008B0C3E"/>
    <w:rsid w:val="008B35A2"/>
    <w:rsid w:val="008B5558"/>
    <w:rsid w:val="008B64AB"/>
    <w:rsid w:val="008C026A"/>
    <w:rsid w:val="008C0F0C"/>
    <w:rsid w:val="008D02FB"/>
    <w:rsid w:val="008D2671"/>
    <w:rsid w:val="009158CC"/>
    <w:rsid w:val="00915F13"/>
    <w:rsid w:val="00915F32"/>
    <w:rsid w:val="009171C2"/>
    <w:rsid w:val="00940151"/>
    <w:rsid w:val="009511BC"/>
    <w:rsid w:val="009640E5"/>
    <w:rsid w:val="00993C6A"/>
    <w:rsid w:val="009A07AB"/>
    <w:rsid w:val="009A17A3"/>
    <w:rsid w:val="009D1973"/>
    <w:rsid w:val="009D6FDA"/>
    <w:rsid w:val="009F02A5"/>
    <w:rsid w:val="00A0267D"/>
    <w:rsid w:val="00A32FE4"/>
    <w:rsid w:val="00A33174"/>
    <w:rsid w:val="00A375B7"/>
    <w:rsid w:val="00A427D3"/>
    <w:rsid w:val="00A50FEA"/>
    <w:rsid w:val="00A530FD"/>
    <w:rsid w:val="00A61DF7"/>
    <w:rsid w:val="00A922CB"/>
    <w:rsid w:val="00AA64A2"/>
    <w:rsid w:val="00AC667A"/>
    <w:rsid w:val="00AD07B7"/>
    <w:rsid w:val="00AE1826"/>
    <w:rsid w:val="00AE1F96"/>
    <w:rsid w:val="00AE7A8E"/>
    <w:rsid w:val="00B05B35"/>
    <w:rsid w:val="00B073EE"/>
    <w:rsid w:val="00B12000"/>
    <w:rsid w:val="00B20FF1"/>
    <w:rsid w:val="00B403F8"/>
    <w:rsid w:val="00B50AE3"/>
    <w:rsid w:val="00B523A6"/>
    <w:rsid w:val="00B6087B"/>
    <w:rsid w:val="00B650E2"/>
    <w:rsid w:val="00B74D2B"/>
    <w:rsid w:val="00B8635D"/>
    <w:rsid w:val="00B919B4"/>
    <w:rsid w:val="00B955F5"/>
    <w:rsid w:val="00B976E0"/>
    <w:rsid w:val="00BA6F0F"/>
    <w:rsid w:val="00BB01B6"/>
    <w:rsid w:val="00BB5930"/>
    <w:rsid w:val="00BC360A"/>
    <w:rsid w:val="00BC3BB8"/>
    <w:rsid w:val="00BC6C3F"/>
    <w:rsid w:val="00BC7A3A"/>
    <w:rsid w:val="00BD2F1F"/>
    <w:rsid w:val="00C0236B"/>
    <w:rsid w:val="00C13590"/>
    <w:rsid w:val="00C14BA7"/>
    <w:rsid w:val="00C23077"/>
    <w:rsid w:val="00C2390B"/>
    <w:rsid w:val="00C3474A"/>
    <w:rsid w:val="00C433B3"/>
    <w:rsid w:val="00C45BDF"/>
    <w:rsid w:val="00C75618"/>
    <w:rsid w:val="00C808D9"/>
    <w:rsid w:val="00C81120"/>
    <w:rsid w:val="00C962F3"/>
    <w:rsid w:val="00C96DCD"/>
    <w:rsid w:val="00CA5A3E"/>
    <w:rsid w:val="00CB26E3"/>
    <w:rsid w:val="00CB3048"/>
    <w:rsid w:val="00CB78D0"/>
    <w:rsid w:val="00CC641C"/>
    <w:rsid w:val="00CD5C8B"/>
    <w:rsid w:val="00CD65FE"/>
    <w:rsid w:val="00CE0EDE"/>
    <w:rsid w:val="00CE1FCF"/>
    <w:rsid w:val="00CE5B6E"/>
    <w:rsid w:val="00D006F1"/>
    <w:rsid w:val="00D06034"/>
    <w:rsid w:val="00D06D49"/>
    <w:rsid w:val="00D123D0"/>
    <w:rsid w:val="00D234E2"/>
    <w:rsid w:val="00D311D2"/>
    <w:rsid w:val="00D6118F"/>
    <w:rsid w:val="00D63368"/>
    <w:rsid w:val="00D67204"/>
    <w:rsid w:val="00D92457"/>
    <w:rsid w:val="00DA509E"/>
    <w:rsid w:val="00DA6B98"/>
    <w:rsid w:val="00DB6356"/>
    <w:rsid w:val="00DC686A"/>
    <w:rsid w:val="00DC7287"/>
    <w:rsid w:val="00DD2363"/>
    <w:rsid w:val="00DD3F3F"/>
    <w:rsid w:val="00DE30C5"/>
    <w:rsid w:val="00DE3D2C"/>
    <w:rsid w:val="00DE6526"/>
    <w:rsid w:val="00DF631C"/>
    <w:rsid w:val="00E01395"/>
    <w:rsid w:val="00E075E3"/>
    <w:rsid w:val="00E17278"/>
    <w:rsid w:val="00E27F2A"/>
    <w:rsid w:val="00E33953"/>
    <w:rsid w:val="00E42F17"/>
    <w:rsid w:val="00E448C9"/>
    <w:rsid w:val="00E44CCF"/>
    <w:rsid w:val="00E471FD"/>
    <w:rsid w:val="00E60D95"/>
    <w:rsid w:val="00E64C4C"/>
    <w:rsid w:val="00E66169"/>
    <w:rsid w:val="00E66549"/>
    <w:rsid w:val="00E76A36"/>
    <w:rsid w:val="00E77A8B"/>
    <w:rsid w:val="00E800F8"/>
    <w:rsid w:val="00E90290"/>
    <w:rsid w:val="00E91E9C"/>
    <w:rsid w:val="00E92EE5"/>
    <w:rsid w:val="00EA349C"/>
    <w:rsid w:val="00EB04F8"/>
    <w:rsid w:val="00EB7050"/>
    <w:rsid w:val="00EB7BEB"/>
    <w:rsid w:val="00EC3CBA"/>
    <w:rsid w:val="00EC6867"/>
    <w:rsid w:val="00ED5A69"/>
    <w:rsid w:val="00EE1871"/>
    <w:rsid w:val="00EE21DD"/>
    <w:rsid w:val="00EF04CA"/>
    <w:rsid w:val="00EF15F9"/>
    <w:rsid w:val="00F11E08"/>
    <w:rsid w:val="00F278C7"/>
    <w:rsid w:val="00F30A3F"/>
    <w:rsid w:val="00F31430"/>
    <w:rsid w:val="00F37DD0"/>
    <w:rsid w:val="00F40627"/>
    <w:rsid w:val="00F43CDA"/>
    <w:rsid w:val="00F64963"/>
    <w:rsid w:val="00F7032A"/>
    <w:rsid w:val="00F74D16"/>
    <w:rsid w:val="00F87D11"/>
    <w:rsid w:val="00F87E7D"/>
    <w:rsid w:val="00F96CF4"/>
    <w:rsid w:val="00F97FFB"/>
    <w:rsid w:val="00FA1996"/>
    <w:rsid w:val="00FA2B02"/>
    <w:rsid w:val="00FB76D1"/>
    <w:rsid w:val="00FC399F"/>
    <w:rsid w:val="00FC4589"/>
    <w:rsid w:val="00FC4960"/>
    <w:rsid w:val="00FD2592"/>
    <w:rsid w:val="00FD6F71"/>
    <w:rsid w:val="00FE51D5"/>
    <w:rsid w:val="00FF01CC"/>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97630D7"/>
  <w15:docId w15:val="{9FA0C75B-81B5-470A-A3AE-953AB057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 w:type="paragraph" w:styleId="ListParagraph">
    <w:name w:val="List Paragraph"/>
    <w:basedOn w:val="Normal"/>
    <w:uiPriority w:val="34"/>
    <w:qFormat/>
    <w:rsid w:val="00B6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732">
      <w:bodyDiv w:val="1"/>
      <w:marLeft w:val="0"/>
      <w:marRight w:val="0"/>
      <w:marTop w:val="0"/>
      <w:marBottom w:val="0"/>
      <w:divBdr>
        <w:top w:val="none" w:sz="0" w:space="0" w:color="auto"/>
        <w:left w:val="none" w:sz="0" w:space="0" w:color="auto"/>
        <w:bottom w:val="none" w:sz="0" w:space="0" w:color="auto"/>
        <w:right w:val="none" w:sz="0" w:space="0" w:color="auto"/>
      </w:divBdr>
    </w:div>
    <w:div w:id="177812597">
      <w:bodyDiv w:val="1"/>
      <w:marLeft w:val="0"/>
      <w:marRight w:val="0"/>
      <w:marTop w:val="0"/>
      <w:marBottom w:val="0"/>
      <w:divBdr>
        <w:top w:val="none" w:sz="0" w:space="0" w:color="auto"/>
        <w:left w:val="none" w:sz="0" w:space="0" w:color="auto"/>
        <w:bottom w:val="none" w:sz="0" w:space="0" w:color="auto"/>
        <w:right w:val="none" w:sz="0" w:space="0" w:color="auto"/>
      </w:divBdr>
    </w:div>
    <w:div w:id="186531300">
      <w:bodyDiv w:val="1"/>
      <w:marLeft w:val="0"/>
      <w:marRight w:val="0"/>
      <w:marTop w:val="0"/>
      <w:marBottom w:val="0"/>
      <w:divBdr>
        <w:top w:val="none" w:sz="0" w:space="0" w:color="auto"/>
        <w:left w:val="none" w:sz="0" w:space="0" w:color="auto"/>
        <w:bottom w:val="none" w:sz="0" w:space="0" w:color="auto"/>
        <w:right w:val="none" w:sz="0" w:space="0" w:color="auto"/>
      </w:divBdr>
    </w:div>
    <w:div w:id="220482124">
      <w:bodyDiv w:val="1"/>
      <w:marLeft w:val="0"/>
      <w:marRight w:val="0"/>
      <w:marTop w:val="0"/>
      <w:marBottom w:val="0"/>
      <w:divBdr>
        <w:top w:val="none" w:sz="0" w:space="0" w:color="auto"/>
        <w:left w:val="none" w:sz="0" w:space="0" w:color="auto"/>
        <w:bottom w:val="none" w:sz="0" w:space="0" w:color="auto"/>
        <w:right w:val="none" w:sz="0" w:space="0" w:color="auto"/>
      </w:divBdr>
    </w:div>
    <w:div w:id="316152998">
      <w:bodyDiv w:val="1"/>
      <w:marLeft w:val="0"/>
      <w:marRight w:val="0"/>
      <w:marTop w:val="0"/>
      <w:marBottom w:val="0"/>
      <w:divBdr>
        <w:top w:val="none" w:sz="0" w:space="0" w:color="auto"/>
        <w:left w:val="none" w:sz="0" w:space="0" w:color="auto"/>
        <w:bottom w:val="none" w:sz="0" w:space="0" w:color="auto"/>
        <w:right w:val="none" w:sz="0" w:space="0" w:color="auto"/>
      </w:divBdr>
    </w:div>
    <w:div w:id="426271785">
      <w:bodyDiv w:val="1"/>
      <w:marLeft w:val="0"/>
      <w:marRight w:val="0"/>
      <w:marTop w:val="0"/>
      <w:marBottom w:val="0"/>
      <w:divBdr>
        <w:top w:val="none" w:sz="0" w:space="0" w:color="auto"/>
        <w:left w:val="none" w:sz="0" w:space="0" w:color="auto"/>
        <w:bottom w:val="none" w:sz="0" w:space="0" w:color="auto"/>
        <w:right w:val="none" w:sz="0" w:space="0" w:color="auto"/>
      </w:divBdr>
    </w:div>
    <w:div w:id="685210338">
      <w:bodyDiv w:val="1"/>
      <w:marLeft w:val="0"/>
      <w:marRight w:val="0"/>
      <w:marTop w:val="0"/>
      <w:marBottom w:val="0"/>
      <w:divBdr>
        <w:top w:val="none" w:sz="0" w:space="0" w:color="auto"/>
        <w:left w:val="none" w:sz="0" w:space="0" w:color="auto"/>
        <w:bottom w:val="none" w:sz="0" w:space="0" w:color="auto"/>
        <w:right w:val="none" w:sz="0" w:space="0" w:color="auto"/>
      </w:divBdr>
    </w:div>
    <w:div w:id="746921429">
      <w:bodyDiv w:val="1"/>
      <w:marLeft w:val="0"/>
      <w:marRight w:val="0"/>
      <w:marTop w:val="0"/>
      <w:marBottom w:val="0"/>
      <w:divBdr>
        <w:top w:val="none" w:sz="0" w:space="0" w:color="auto"/>
        <w:left w:val="none" w:sz="0" w:space="0" w:color="auto"/>
        <w:bottom w:val="none" w:sz="0" w:space="0" w:color="auto"/>
        <w:right w:val="none" w:sz="0" w:space="0" w:color="auto"/>
      </w:divBdr>
    </w:div>
    <w:div w:id="766461890">
      <w:bodyDiv w:val="1"/>
      <w:marLeft w:val="0"/>
      <w:marRight w:val="0"/>
      <w:marTop w:val="0"/>
      <w:marBottom w:val="0"/>
      <w:divBdr>
        <w:top w:val="none" w:sz="0" w:space="0" w:color="auto"/>
        <w:left w:val="none" w:sz="0" w:space="0" w:color="auto"/>
        <w:bottom w:val="none" w:sz="0" w:space="0" w:color="auto"/>
        <w:right w:val="none" w:sz="0" w:space="0" w:color="auto"/>
      </w:divBdr>
    </w:div>
    <w:div w:id="1271933518">
      <w:bodyDiv w:val="1"/>
      <w:marLeft w:val="0"/>
      <w:marRight w:val="0"/>
      <w:marTop w:val="0"/>
      <w:marBottom w:val="0"/>
      <w:divBdr>
        <w:top w:val="none" w:sz="0" w:space="0" w:color="auto"/>
        <w:left w:val="none" w:sz="0" w:space="0" w:color="auto"/>
        <w:bottom w:val="none" w:sz="0" w:space="0" w:color="auto"/>
        <w:right w:val="none" w:sz="0" w:space="0" w:color="auto"/>
      </w:divBdr>
    </w:div>
    <w:div w:id="1722367360">
      <w:bodyDiv w:val="1"/>
      <w:marLeft w:val="0"/>
      <w:marRight w:val="0"/>
      <w:marTop w:val="0"/>
      <w:marBottom w:val="0"/>
      <w:divBdr>
        <w:top w:val="none" w:sz="0" w:space="0" w:color="auto"/>
        <w:left w:val="none" w:sz="0" w:space="0" w:color="auto"/>
        <w:bottom w:val="none" w:sz="0" w:space="0" w:color="auto"/>
        <w:right w:val="none" w:sz="0" w:space="0" w:color="auto"/>
      </w:divBdr>
    </w:div>
    <w:div w:id="1775590385">
      <w:bodyDiv w:val="1"/>
      <w:marLeft w:val="0"/>
      <w:marRight w:val="0"/>
      <w:marTop w:val="0"/>
      <w:marBottom w:val="0"/>
      <w:divBdr>
        <w:top w:val="none" w:sz="0" w:space="0" w:color="auto"/>
        <w:left w:val="none" w:sz="0" w:space="0" w:color="auto"/>
        <w:bottom w:val="none" w:sz="0" w:space="0" w:color="auto"/>
        <w:right w:val="none" w:sz="0" w:space="0" w:color="auto"/>
      </w:divBdr>
    </w:div>
    <w:div w:id="19188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ta.org/games/howtowatch" TargetMode="External"/><Relationship Id="rId13" Type="http://schemas.openxmlformats.org/officeDocument/2006/relationships/hyperlink" Target="http://ygd.baf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mbership.bafta.org/" TargetMode="External"/><Relationship Id="rId17" Type="http://schemas.openxmlformats.org/officeDocument/2006/relationships/hyperlink" Target="http://www.bafta.org/" TargetMode="External"/><Relationship Id="rId2" Type="http://schemas.openxmlformats.org/officeDocument/2006/relationships/numbering" Target="numbering.xml"/><Relationship Id="rId16" Type="http://schemas.openxmlformats.org/officeDocument/2006/relationships/hyperlink" Target="http://www.bafta.org/g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ta.org/whats-on/bafta-games-awards-2020-public-ticke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zzy@wdwentertainment.com" TargetMode="External"/><Relationship Id="rId23" Type="http://schemas.openxmlformats.org/officeDocument/2006/relationships/fontTable" Target="fontTable.xml"/><Relationship Id="rId10" Type="http://schemas.openxmlformats.org/officeDocument/2006/relationships/hyperlink" Target="http://tickets.baft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co.uk/why-ee/ee-baftas/bafta-mobile-game-award-vote" TargetMode="External"/><Relationship Id="rId14" Type="http://schemas.openxmlformats.org/officeDocument/2006/relationships/hyperlink" Target="http://guru.bafta.org/opportunities/crew-gam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2081-F4EB-41C5-AFFE-22841BB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5C3310EB</Template>
  <TotalTime>167</TotalTime>
  <Pages>3</Pages>
  <Words>840</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6118</CharactersWithSpaces>
  <SharedDoc>false</SharedDoc>
  <HLinks>
    <vt:vector size="24" baseType="variant">
      <vt:variant>
        <vt:i4>4587545</vt:i4>
      </vt:variant>
      <vt:variant>
        <vt:i4>9</vt:i4>
      </vt:variant>
      <vt:variant>
        <vt:i4>0</vt:i4>
      </vt:variant>
      <vt:variant>
        <vt:i4>5</vt:i4>
      </vt:variant>
      <vt:variant>
        <vt:lpwstr>http://www.bafta.org/</vt:lpwstr>
      </vt:variant>
      <vt:variant>
        <vt:lpwstr/>
      </vt:variant>
      <vt:variant>
        <vt:i4>1572888</vt:i4>
      </vt:variant>
      <vt:variant>
        <vt:i4>6</vt:i4>
      </vt:variant>
      <vt:variant>
        <vt:i4>0</vt:i4>
      </vt:variant>
      <vt:variant>
        <vt:i4>5</vt:i4>
      </vt:variant>
      <vt:variant>
        <vt:lpwstr>http://tx.freud.com/</vt:lpwstr>
      </vt:variant>
      <vt:variant>
        <vt:lpwstr/>
      </vt:variant>
      <vt:variant>
        <vt:i4>1376314</vt:i4>
      </vt:variant>
      <vt:variant>
        <vt:i4>3</vt:i4>
      </vt:variant>
      <vt:variant>
        <vt:i4>0</vt:i4>
      </vt:variant>
      <vt:variant>
        <vt:i4>5</vt:i4>
      </vt:variant>
      <vt:variant>
        <vt:lpwstr>mailto:kellys@bafta.org</vt:lpwstr>
      </vt:variant>
      <vt:variant>
        <vt:lpwstr/>
      </vt:variant>
      <vt:variant>
        <vt:i4>5963800</vt:i4>
      </vt:variant>
      <vt:variant>
        <vt:i4>0</vt:i4>
      </vt:variant>
      <vt:variant>
        <vt:i4>0</vt:i4>
      </vt:variant>
      <vt:variant>
        <vt:i4>5</vt:i4>
      </vt:variant>
      <vt:variant>
        <vt:lpwstr>http://www.bafta.org/games/awards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Sam D'Elia</cp:lastModifiedBy>
  <cp:revision>14</cp:revision>
  <cp:lastPrinted>2016-04-05T13:35:00Z</cp:lastPrinted>
  <dcterms:created xsi:type="dcterms:W3CDTF">2020-03-02T11:17:00Z</dcterms:created>
  <dcterms:modified xsi:type="dcterms:W3CDTF">2020-03-02T18:20:00Z</dcterms:modified>
</cp:coreProperties>
</file>