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F1" w:rsidRPr="009E4F21" w:rsidRDefault="003E2063" w:rsidP="009E4F21">
      <w:pPr>
        <w:spacing w:after="120" w:line="240" w:lineRule="auto"/>
        <w:jc w:val="center"/>
        <w:rPr>
          <w:b/>
          <w:sz w:val="26"/>
          <w:szCs w:val="26"/>
        </w:rPr>
      </w:pPr>
      <w:bookmarkStart w:id="0" w:name="Text8"/>
      <w:r>
        <w:rPr>
          <w:b/>
          <w:sz w:val="26"/>
          <w:szCs w:val="26"/>
        </w:rPr>
        <w:t xml:space="preserve">BRITISH ACADEMY </w:t>
      </w:r>
      <w:r w:rsidR="009823CD">
        <w:rPr>
          <w:b/>
          <w:sz w:val="26"/>
          <w:szCs w:val="26"/>
        </w:rPr>
        <w:t xml:space="preserve">TELEVISION CRAFT AWARDS: </w:t>
      </w:r>
      <w:r>
        <w:rPr>
          <w:b/>
          <w:sz w:val="26"/>
          <w:szCs w:val="26"/>
        </w:rPr>
        <w:br/>
      </w:r>
      <w:r w:rsidR="006B39F1" w:rsidRPr="009E4F21">
        <w:rPr>
          <w:b/>
          <w:sz w:val="26"/>
          <w:szCs w:val="26"/>
        </w:rPr>
        <w:t>NOMIN</w:t>
      </w:r>
      <w:r w:rsidR="00075F01" w:rsidRPr="009E4F21">
        <w:rPr>
          <w:b/>
          <w:sz w:val="26"/>
          <w:szCs w:val="26"/>
        </w:rPr>
        <w:t>ATIONS</w:t>
      </w:r>
      <w:r w:rsidR="006B39F1" w:rsidRPr="009E4F21">
        <w:rPr>
          <w:b/>
          <w:sz w:val="26"/>
          <w:szCs w:val="26"/>
        </w:rPr>
        <w:t xml:space="preserve"> ANNOUNCED </w:t>
      </w:r>
      <w:bookmarkStart w:id="1" w:name="_GoBack"/>
      <w:bookmarkEnd w:id="1"/>
    </w:p>
    <w:p w:rsidR="006B39F1" w:rsidRPr="00D6185C" w:rsidRDefault="00D6185C" w:rsidP="009E4F21">
      <w:pPr>
        <w:spacing w:after="120" w:line="240" w:lineRule="auto"/>
        <w:jc w:val="center"/>
        <w:rPr>
          <w:b/>
          <w:i/>
          <w:noProof/>
          <w:sz w:val="22"/>
          <w:lang w:eastAsia="en-GB"/>
        </w:rPr>
      </w:pPr>
      <w:r>
        <w:rPr>
          <w:b/>
          <w:noProof/>
          <w:sz w:val="22"/>
          <w:lang w:eastAsia="en-GB"/>
        </w:rPr>
        <w:t xml:space="preserve">SEVEN NOMINATIONS FOR </w:t>
      </w:r>
      <w:r w:rsidRPr="00565F74">
        <w:rPr>
          <w:b/>
          <w:noProof/>
          <w:sz w:val="22"/>
          <w:lang w:eastAsia="en-GB"/>
        </w:rPr>
        <w:t>THE CROWN</w:t>
      </w:r>
    </w:p>
    <w:p w:rsidR="002E69B7" w:rsidRDefault="00D6185C" w:rsidP="009E4F21">
      <w:pPr>
        <w:spacing w:after="120" w:line="240" w:lineRule="auto"/>
        <w:jc w:val="center"/>
        <w:rPr>
          <w:b/>
          <w:noProof/>
          <w:sz w:val="22"/>
          <w:lang w:eastAsia="en-GB"/>
        </w:rPr>
      </w:pPr>
      <w:r>
        <w:rPr>
          <w:b/>
          <w:noProof/>
          <w:sz w:val="22"/>
          <w:lang w:eastAsia="en-GB"/>
        </w:rPr>
        <w:t xml:space="preserve">SIX NOMINATIONS FOR </w:t>
      </w:r>
      <w:r w:rsidRPr="00565F74">
        <w:rPr>
          <w:b/>
          <w:noProof/>
          <w:sz w:val="22"/>
          <w:lang w:eastAsia="en-GB"/>
        </w:rPr>
        <w:t>TABOO</w:t>
      </w:r>
    </w:p>
    <w:p w:rsidR="0048010C" w:rsidRDefault="0048010C" w:rsidP="0048010C">
      <w:pPr>
        <w:spacing w:after="120" w:line="240" w:lineRule="auto"/>
        <w:jc w:val="center"/>
        <w:rPr>
          <w:b/>
          <w:noProof/>
          <w:sz w:val="22"/>
          <w:lang w:eastAsia="en-GB"/>
        </w:rPr>
      </w:pPr>
      <w:r>
        <w:rPr>
          <w:b/>
          <w:noProof/>
          <w:sz w:val="22"/>
          <w:lang w:eastAsia="en-GB"/>
        </w:rPr>
        <w:t>BLACK MIRROR, BLUE PLANET II AND PEAKY BLINDERS EACH RECEIVE FIVE NOMINATIONS</w:t>
      </w:r>
    </w:p>
    <w:p w:rsidR="001B4182" w:rsidRDefault="00D6185C" w:rsidP="001B4182">
      <w:pPr>
        <w:spacing w:after="120" w:line="240" w:lineRule="auto"/>
        <w:jc w:val="center"/>
        <w:rPr>
          <w:b/>
          <w:noProof/>
          <w:sz w:val="22"/>
          <w:lang w:eastAsia="en-GB"/>
        </w:rPr>
      </w:pPr>
      <w:r>
        <w:rPr>
          <w:b/>
          <w:noProof/>
          <w:sz w:val="22"/>
          <w:lang w:eastAsia="en-GB"/>
        </w:rPr>
        <w:t xml:space="preserve">2017 BREAKTHROUGH BRITS DAISY MAY COOPER AND CHARLIE COOPER RECEIVE TWO NOMINATIONS FOR </w:t>
      </w:r>
      <w:r w:rsidRPr="00565F74">
        <w:rPr>
          <w:b/>
          <w:noProof/>
          <w:sz w:val="22"/>
          <w:lang w:eastAsia="en-GB"/>
        </w:rPr>
        <w:t>THIS COUNTRY</w:t>
      </w:r>
    </w:p>
    <w:p w:rsidR="00D6185C" w:rsidRPr="00D6185C" w:rsidRDefault="00D6185C" w:rsidP="001B4182">
      <w:pPr>
        <w:spacing w:after="120" w:line="240" w:lineRule="auto"/>
        <w:jc w:val="center"/>
        <w:rPr>
          <w:b/>
          <w:noProof/>
          <w:sz w:val="22"/>
          <w:lang w:eastAsia="en-GB"/>
        </w:rPr>
      </w:pPr>
      <w:r>
        <w:rPr>
          <w:b/>
          <w:noProof/>
          <w:sz w:val="22"/>
          <w:lang w:eastAsia="en-GB"/>
        </w:rPr>
        <w:t>5STAR</w:t>
      </w:r>
      <w:r w:rsidR="006E170C">
        <w:rPr>
          <w:b/>
          <w:noProof/>
          <w:sz w:val="22"/>
          <w:lang w:eastAsia="en-GB"/>
        </w:rPr>
        <w:t>, FOR EMERALD CITY,</w:t>
      </w:r>
      <w:r>
        <w:rPr>
          <w:b/>
          <w:noProof/>
          <w:sz w:val="22"/>
          <w:lang w:eastAsia="en-GB"/>
        </w:rPr>
        <w:t xml:space="preserve"> RECEIVE</w:t>
      </w:r>
      <w:r w:rsidR="003E2063">
        <w:rPr>
          <w:b/>
          <w:noProof/>
          <w:sz w:val="22"/>
          <w:lang w:eastAsia="en-GB"/>
        </w:rPr>
        <w:t>S</w:t>
      </w:r>
      <w:r>
        <w:rPr>
          <w:b/>
          <w:noProof/>
          <w:sz w:val="22"/>
          <w:lang w:eastAsia="en-GB"/>
        </w:rPr>
        <w:t xml:space="preserve"> </w:t>
      </w:r>
      <w:r w:rsidR="003E2063">
        <w:rPr>
          <w:b/>
          <w:noProof/>
          <w:sz w:val="22"/>
          <w:lang w:eastAsia="en-GB"/>
        </w:rPr>
        <w:t>ITS</w:t>
      </w:r>
      <w:r>
        <w:rPr>
          <w:b/>
          <w:noProof/>
          <w:sz w:val="22"/>
          <w:lang w:eastAsia="en-GB"/>
        </w:rPr>
        <w:t xml:space="preserve"> FIRST TEL</w:t>
      </w:r>
      <w:r w:rsidR="003E2063">
        <w:rPr>
          <w:b/>
          <w:noProof/>
          <w:sz w:val="22"/>
          <w:lang w:eastAsia="en-GB"/>
        </w:rPr>
        <w:t>EVISION CRAFT AWARDS NOMINATION</w:t>
      </w:r>
    </w:p>
    <w:bookmarkEnd w:id="0"/>
    <w:p w:rsidR="00D6185C" w:rsidRDefault="000B0829" w:rsidP="00D6185C">
      <w:pPr>
        <w:spacing w:before="240" w:after="120"/>
        <w:jc w:val="both"/>
        <w:rPr>
          <w:rFonts w:cs="Arial"/>
          <w:szCs w:val="19"/>
        </w:rPr>
      </w:pPr>
      <w:r w:rsidRPr="009E4F21">
        <w:rPr>
          <w:rFonts w:cs="Arial"/>
          <w:szCs w:val="19"/>
        </w:rPr>
        <w:t xml:space="preserve">London, </w:t>
      </w:r>
      <w:r w:rsidR="009E2D80">
        <w:rPr>
          <w:rFonts w:cs="Arial"/>
          <w:szCs w:val="19"/>
        </w:rPr>
        <w:t>2</w:t>
      </w:r>
      <w:r w:rsidR="009B7EE4">
        <w:rPr>
          <w:rFonts w:cs="Arial"/>
          <w:szCs w:val="19"/>
        </w:rPr>
        <w:t>2</w:t>
      </w:r>
      <w:r w:rsidR="009E4F21" w:rsidRPr="009E4F21">
        <w:rPr>
          <w:rFonts w:cs="Arial"/>
          <w:szCs w:val="19"/>
        </w:rPr>
        <w:t xml:space="preserve"> </w:t>
      </w:r>
      <w:r w:rsidR="00423E96">
        <w:rPr>
          <w:rFonts w:cs="Arial"/>
          <w:szCs w:val="19"/>
        </w:rPr>
        <w:t>March</w:t>
      </w:r>
      <w:r w:rsidR="00D6185C">
        <w:rPr>
          <w:rFonts w:cs="Arial"/>
          <w:szCs w:val="19"/>
        </w:rPr>
        <w:t xml:space="preserve"> 2018</w:t>
      </w:r>
      <w:r w:rsidRPr="009E4F21">
        <w:rPr>
          <w:rFonts w:cs="Arial"/>
          <w:szCs w:val="19"/>
        </w:rPr>
        <w:t xml:space="preserve">: </w:t>
      </w:r>
      <w:r w:rsidR="006B39F1" w:rsidRPr="009E4F21">
        <w:rPr>
          <w:rFonts w:cs="Arial"/>
          <w:szCs w:val="19"/>
        </w:rPr>
        <w:t xml:space="preserve">The British Academy of Film and Television Arts has today announced the nominations for its annual </w:t>
      </w:r>
      <w:r w:rsidR="006B39F1" w:rsidRPr="00AA4EA0">
        <w:rPr>
          <w:rFonts w:cs="Arial"/>
          <w:szCs w:val="19"/>
        </w:rPr>
        <w:t>British Academy Television Craft Awards</w:t>
      </w:r>
      <w:r w:rsidR="00287DFB">
        <w:rPr>
          <w:rFonts w:cs="Arial"/>
          <w:szCs w:val="19"/>
        </w:rPr>
        <w:t>,</w:t>
      </w:r>
      <w:r w:rsidR="002D62A3">
        <w:rPr>
          <w:rFonts w:cs="Arial"/>
          <w:szCs w:val="19"/>
        </w:rPr>
        <w:t xml:space="preserve"> </w:t>
      </w:r>
      <w:r w:rsidR="004A79BE">
        <w:rPr>
          <w:rFonts w:cs="Arial"/>
          <w:szCs w:val="19"/>
        </w:rPr>
        <w:t>honouring</w:t>
      </w:r>
      <w:r w:rsidR="006B39F1" w:rsidRPr="009E4F21">
        <w:rPr>
          <w:rFonts w:cs="Arial"/>
          <w:szCs w:val="19"/>
        </w:rPr>
        <w:t xml:space="preserve"> the very best </w:t>
      </w:r>
      <w:r w:rsidR="0000353C">
        <w:rPr>
          <w:rFonts w:cs="Arial"/>
          <w:szCs w:val="19"/>
        </w:rPr>
        <w:t>behind-the-</w:t>
      </w:r>
      <w:r w:rsidR="006B39F1" w:rsidRPr="009E4F21">
        <w:rPr>
          <w:rFonts w:cs="Arial"/>
          <w:szCs w:val="19"/>
        </w:rPr>
        <w:t>scenes talent</w:t>
      </w:r>
      <w:r w:rsidR="006B39F1" w:rsidRPr="009E4F21">
        <w:rPr>
          <w:rFonts w:cs="Arial"/>
          <w:b/>
          <w:szCs w:val="19"/>
        </w:rPr>
        <w:t xml:space="preserve"> </w:t>
      </w:r>
      <w:r w:rsidR="003C0D41">
        <w:rPr>
          <w:rFonts w:cs="Arial"/>
          <w:szCs w:val="19"/>
        </w:rPr>
        <w:t>working in</w:t>
      </w:r>
      <w:r w:rsidR="006B39F1" w:rsidRPr="009E4F21">
        <w:rPr>
          <w:rFonts w:cs="Arial"/>
          <w:szCs w:val="19"/>
        </w:rPr>
        <w:t xml:space="preserve"> televisio</w:t>
      </w:r>
      <w:r w:rsidRPr="009E4F21">
        <w:rPr>
          <w:rFonts w:cs="Arial"/>
          <w:szCs w:val="19"/>
        </w:rPr>
        <w:t>n</w:t>
      </w:r>
      <w:r w:rsidR="002D62A3">
        <w:rPr>
          <w:rFonts w:cs="Arial"/>
          <w:szCs w:val="19"/>
        </w:rPr>
        <w:t>.</w:t>
      </w:r>
      <w:r w:rsidRPr="009E4F21">
        <w:rPr>
          <w:rFonts w:cs="Arial"/>
          <w:szCs w:val="19"/>
        </w:rPr>
        <w:t xml:space="preserve"> </w:t>
      </w:r>
      <w:r w:rsidR="002D62A3">
        <w:rPr>
          <w:rFonts w:cs="Arial"/>
          <w:szCs w:val="19"/>
        </w:rPr>
        <w:t>This year’s</w:t>
      </w:r>
      <w:r w:rsidRPr="009E4F21">
        <w:rPr>
          <w:rFonts w:cs="Arial"/>
          <w:szCs w:val="19"/>
        </w:rPr>
        <w:t xml:space="preserve"> ceremony</w:t>
      </w:r>
      <w:r w:rsidR="006B39F1" w:rsidRPr="009E4F21">
        <w:rPr>
          <w:rFonts w:cs="Arial"/>
          <w:szCs w:val="19"/>
        </w:rPr>
        <w:t xml:space="preserve"> will be held at The Brewery</w:t>
      </w:r>
      <w:r w:rsidR="00455F47">
        <w:rPr>
          <w:rFonts w:cs="Arial"/>
          <w:szCs w:val="19"/>
        </w:rPr>
        <w:t>, London</w:t>
      </w:r>
      <w:r w:rsidR="00C76061">
        <w:rPr>
          <w:rFonts w:cs="Arial"/>
          <w:szCs w:val="19"/>
        </w:rPr>
        <w:t xml:space="preserve"> o</w:t>
      </w:r>
      <w:r w:rsidR="009E2D80">
        <w:rPr>
          <w:rFonts w:cs="Arial"/>
          <w:szCs w:val="19"/>
        </w:rPr>
        <w:t>n Sunday 2</w:t>
      </w:r>
      <w:r w:rsidR="00D6185C">
        <w:rPr>
          <w:rFonts w:cs="Arial"/>
          <w:szCs w:val="19"/>
        </w:rPr>
        <w:t>2</w:t>
      </w:r>
      <w:r w:rsidR="00FF0ABB" w:rsidRPr="009E4F21">
        <w:rPr>
          <w:rFonts w:cs="Arial"/>
          <w:szCs w:val="19"/>
        </w:rPr>
        <w:t xml:space="preserve"> </w:t>
      </w:r>
      <w:r w:rsidR="00A87EFA">
        <w:rPr>
          <w:rFonts w:cs="Arial"/>
          <w:szCs w:val="19"/>
        </w:rPr>
        <w:t>April</w:t>
      </w:r>
      <w:r w:rsidR="00AC39C0">
        <w:rPr>
          <w:rFonts w:cs="Arial"/>
          <w:szCs w:val="19"/>
        </w:rPr>
        <w:t xml:space="preserve"> and will be hosted by Stephen Mangan. </w:t>
      </w:r>
    </w:p>
    <w:p w:rsidR="00D6185C" w:rsidRDefault="00D6185C" w:rsidP="00D6185C">
      <w:pPr>
        <w:spacing w:before="240" w:after="120"/>
        <w:jc w:val="both"/>
        <w:rPr>
          <w:rFonts w:cs="Arial"/>
          <w:szCs w:val="19"/>
        </w:rPr>
      </w:pPr>
      <w:r w:rsidRPr="00D6185C">
        <w:rPr>
          <w:rFonts w:cs="Arial"/>
          <w:szCs w:val="19"/>
        </w:rPr>
        <w:t xml:space="preserve">The second series of </w:t>
      </w:r>
      <w:r w:rsidR="003D1A02">
        <w:rPr>
          <w:rFonts w:cs="Arial"/>
          <w:szCs w:val="19"/>
        </w:rPr>
        <w:t>Netflix drama</w:t>
      </w:r>
      <w:r w:rsidRPr="00D6185C">
        <w:rPr>
          <w:rFonts w:cs="Arial"/>
          <w:szCs w:val="19"/>
        </w:rPr>
        <w:t xml:space="preserve"> </w:t>
      </w:r>
      <w:r w:rsidRPr="00D6185C">
        <w:rPr>
          <w:rFonts w:cs="Arial"/>
          <w:b/>
          <w:szCs w:val="19"/>
        </w:rPr>
        <w:t>The Crown</w:t>
      </w:r>
      <w:r w:rsidRPr="00D6185C">
        <w:rPr>
          <w:rFonts w:cs="Arial"/>
          <w:szCs w:val="19"/>
        </w:rPr>
        <w:t xml:space="preserve"> has been nominated in seven categories: </w:t>
      </w:r>
      <w:r w:rsidRPr="00D6185C">
        <w:rPr>
          <w:rFonts w:cs="Arial"/>
          <w:i/>
          <w:szCs w:val="19"/>
        </w:rPr>
        <w:t>Costume Design</w:t>
      </w:r>
      <w:r w:rsidRPr="00D6185C">
        <w:rPr>
          <w:rFonts w:cs="Arial"/>
          <w:szCs w:val="19"/>
        </w:rPr>
        <w:t xml:space="preserve">, </w:t>
      </w:r>
      <w:r w:rsidRPr="00D6185C">
        <w:rPr>
          <w:rFonts w:cs="Arial"/>
          <w:i/>
          <w:szCs w:val="19"/>
        </w:rPr>
        <w:t>Editing: Fiction</w:t>
      </w:r>
      <w:r w:rsidRPr="00D6185C">
        <w:rPr>
          <w:rFonts w:cs="Arial"/>
          <w:szCs w:val="19"/>
        </w:rPr>
        <w:t xml:space="preserve">, </w:t>
      </w:r>
      <w:r w:rsidRPr="00D6185C">
        <w:rPr>
          <w:rFonts w:cs="Arial"/>
          <w:i/>
          <w:szCs w:val="19"/>
        </w:rPr>
        <w:t>Photography &amp; Lighting: Fiction</w:t>
      </w:r>
      <w:r w:rsidRPr="00D6185C">
        <w:rPr>
          <w:rFonts w:cs="Arial"/>
          <w:szCs w:val="19"/>
        </w:rPr>
        <w:t xml:space="preserve">, </w:t>
      </w:r>
      <w:r w:rsidRPr="00D6185C">
        <w:rPr>
          <w:rFonts w:cs="Arial"/>
          <w:i/>
          <w:szCs w:val="19"/>
        </w:rPr>
        <w:t>Production Design</w:t>
      </w:r>
      <w:r w:rsidRPr="00D6185C">
        <w:rPr>
          <w:rFonts w:cs="Arial"/>
          <w:szCs w:val="19"/>
        </w:rPr>
        <w:t xml:space="preserve">, </w:t>
      </w:r>
      <w:r w:rsidRPr="00D6185C">
        <w:rPr>
          <w:rFonts w:cs="Arial"/>
          <w:i/>
          <w:szCs w:val="19"/>
        </w:rPr>
        <w:t>Sound: Fiction</w:t>
      </w:r>
      <w:r w:rsidRPr="00D6185C">
        <w:rPr>
          <w:rFonts w:cs="Arial"/>
          <w:szCs w:val="19"/>
        </w:rPr>
        <w:t xml:space="preserve"> and </w:t>
      </w:r>
      <w:r w:rsidRPr="00D6185C">
        <w:rPr>
          <w:rFonts w:cs="Arial"/>
          <w:i/>
          <w:szCs w:val="19"/>
        </w:rPr>
        <w:t>Special, Visual &amp; Graphic Effects</w:t>
      </w:r>
      <w:r w:rsidRPr="00D6185C">
        <w:rPr>
          <w:rFonts w:cs="Arial"/>
          <w:szCs w:val="19"/>
        </w:rPr>
        <w:t xml:space="preserve">; as well as a </w:t>
      </w:r>
      <w:r w:rsidRPr="00D6185C">
        <w:rPr>
          <w:rFonts w:cs="Arial"/>
          <w:i/>
          <w:szCs w:val="19"/>
        </w:rPr>
        <w:t>Writer: Drama</w:t>
      </w:r>
      <w:r w:rsidRPr="00D6185C">
        <w:rPr>
          <w:rFonts w:cs="Arial"/>
          <w:szCs w:val="19"/>
        </w:rPr>
        <w:t xml:space="preserve"> nomination for </w:t>
      </w:r>
      <w:r w:rsidRPr="003D1A02">
        <w:rPr>
          <w:rFonts w:cs="Arial"/>
          <w:b/>
          <w:szCs w:val="19"/>
        </w:rPr>
        <w:t>Peter Morgan</w:t>
      </w:r>
      <w:r w:rsidRPr="00D6185C">
        <w:rPr>
          <w:rFonts w:cs="Arial"/>
          <w:szCs w:val="19"/>
        </w:rPr>
        <w:t>.</w:t>
      </w:r>
    </w:p>
    <w:p w:rsidR="00D6185C" w:rsidRDefault="00D6185C" w:rsidP="00D6185C">
      <w:pPr>
        <w:spacing w:before="240" w:after="120"/>
        <w:jc w:val="both"/>
        <w:rPr>
          <w:rFonts w:cs="Arial"/>
          <w:szCs w:val="19"/>
        </w:rPr>
      </w:pPr>
      <w:r w:rsidRPr="00D6185C">
        <w:rPr>
          <w:rFonts w:cs="Arial"/>
          <w:b/>
          <w:szCs w:val="19"/>
        </w:rPr>
        <w:t>Taboo</w:t>
      </w:r>
      <w:r w:rsidRPr="00D6185C">
        <w:rPr>
          <w:rFonts w:cs="Arial"/>
          <w:szCs w:val="19"/>
        </w:rPr>
        <w:t xml:space="preserve"> has received six </w:t>
      </w:r>
      <w:r>
        <w:rPr>
          <w:rFonts w:cs="Arial"/>
          <w:szCs w:val="19"/>
        </w:rPr>
        <w:t>nominations including</w:t>
      </w:r>
      <w:r w:rsidRPr="00D6185C">
        <w:rPr>
          <w:rFonts w:cs="Arial"/>
          <w:szCs w:val="19"/>
        </w:rPr>
        <w:t xml:space="preserve"> </w:t>
      </w:r>
      <w:r w:rsidRPr="00D6185C">
        <w:rPr>
          <w:rFonts w:cs="Arial"/>
          <w:i/>
          <w:szCs w:val="19"/>
        </w:rPr>
        <w:t>Costume Design</w:t>
      </w:r>
      <w:r w:rsidRPr="00D6185C">
        <w:rPr>
          <w:rFonts w:cs="Arial"/>
          <w:szCs w:val="19"/>
        </w:rPr>
        <w:t xml:space="preserve">, </w:t>
      </w:r>
      <w:r w:rsidRPr="00D6185C">
        <w:rPr>
          <w:rFonts w:cs="Arial"/>
          <w:i/>
          <w:szCs w:val="19"/>
        </w:rPr>
        <w:t>Make</w:t>
      </w:r>
      <w:r w:rsidR="003D1A02">
        <w:rPr>
          <w:rFonts w:cs="Arial"/>
          <w:i/>
          <w:szCs w:val="19"/>
        </w:rPr>
        <w:t xml:space="preserve"> U</w:t>
      </w:r>
      <w:r w:rsidRPr="00D6185C">
        <w:rPr>
          <w:rFonts w:cs="Arial"/>
          <w:i/>
          <w:szCs w:val="19"/>
        </w:rPr>
        <w:t>p &amp; Hair Design</w:t>
      </w:r>
      <w:r w:rsidRPr="00D6185C">
        <w:rPr>
          <w:rFonts w:cs="Arial"/>
          <w:szCs w:val="19"/>
        </w:rPr>
        <w:t xml:space="preserve">, </w:t>
      </w:r>
      <w:r w:rsidRPr="00D6185C">
        <w:rPr>
          <w:rFonts w:cs="Arial"/>
          <w:i/>
          <w:szCs w:val="19"/>
        </w:rPr>
        <w:t>Original Music</w:t>
      </w:r>
      <w:r w:rsidRPr="00D6185C">
        <w:rPr>
          <w:rFonts w:cs="Arial"/>
          <w:szCs w:val="19"/>
        </w:rPr>
        <w:t xml:space="preserve">, </w:t>
      </w:r>
      <w:r w:rsidRPr="00D6185C">
        <w:rPr>
          <w:rFonts w:cs="Arial"/>
          <w:i/>
          <w:szCs w:val="19"/>
        </w:rPr>
        <w:t>Photography &amp; Lighting: Fiction</w:t>
      </w:r>
      <w:r w:rsidRPr="00D6185C">
        <w:rPr>
          <w:rFonts w:cs="Arial"/>
          <w:szCs w:val="19"/>
        </w:rPr>
        <w:t xml:space="preserve">, </w:t>
      </w:r>
      <w:r w:rsidRPr="00D6185C">
        <w:rPr>
          <w:rFonts w:cs="Arial"/>
          <w:i/>
          <w:szCs w:val="19"/>
        </w:rPr>
        <w:t>Sound: Fiction</w:t>
      </w:r>
      <w:r w:rsidRPr="00D6185C">
        <w:rPr>
          <w:rFonts w:cs="Arial"/>
          <w:szCs w:val="19"/>
        </w:rPr>
        <w:t xml:space="preserve"> and </w:t>
      </w:r>
      <w:r w:rsidRPr="00D6185C">
        <w:rPr>
          <w:rFonts w:cs="Arial"/>
          <w:i/>
          <w:szCs w:val="19"/>
        </w:rPr>
        <w:t>Special, Visual &amp; Graphic Effects</w:t>
      </w:r>
      <w:r w:rsidRPr="00D6185C">
        <w:rPr>
          <w:rFonts w:cs="Arial"/>
          <w:szCs w:val="19"/>
        </w:rPr>
        <w:t>.</w:t>
      </w:r>
    </w:p>
    <w:p w:rsidR="00D6185C" w:rsidRDefault="00D6185C" w:rsidP="00D6185C">
      <w:pPr>
        <w:spacing w:before="240" w:after="120"/>
        <w:jc w:val="both"/>
        <w:rPr>
          <w:rFonts w:cs="Arial"/>
          <w:szCs w:val="19"/>
        </w:rPr>
      </w:pPr>
      <w:r w:rsidRPr="00D6185C">
        <w:rPr>
          <w:rFonts w:cs="Arial"/>
          <w:b/>
          <w:szCs w:val="19"/>
        </w:rPr>
        <w:t>Charlie Brooker</w:t>
      </w:r>
      <w:r w:rsidRPr="00D6185C">
        <w:rPr>
          <w:rFonts w:cs="Arial"/>
          <w:szCs w:val="19"/>
        </w:rPr>
        <w:t xml:space="preserve"> has been nominated in the </w:t>
      </w:r>
      <w:r w:rsidRPr="00D6185C">
        <w:rPr>
          <w:rFonts w:cs="Arial"/>
          <w:i/>
          <w:szCs w:val="19"/>
        </w:rPr>
        <w:t>Writer: Drama</w:t>
      </w:r>
      <w:r w:rsidRPr="00D6185C">
        <w:rPr>
          <w:rFonts w:cs="Arial"/>
          <w:szCs w:val="19"/>
        </w:rPr>
        <w:t xml:space="preserve"> category for the anthology series </w:t>
      </w:r>
      <w:r w:rsidRPr="00D6185C">
        <w:rPr>
          <w:rFonts w:cs="Arial"/>
          <w:b/>
          <w:szCs w:val="19"/>
        </w:rPr>
        <w:t>Black Mirror</w:t>
      </w:r>
      <w:r w:rsidRPr="00D6185C">
        <w:rPr>
          <w:rFonts w:cs="Arial"/>
          <w:szCs w:val="19"/>
        </w:rPr>
        <w:t xml:space="preserve">, which has also received four further nominations in the categories of </w:t>
      </w:r>
      <w:r w:rsidRPr="00D6185C">
        <w:rPr>
          <w:rFonts w:cs="Arial"/>
          <w:i/>
          <w:szCs w:val="19"/>
        </w:rPr>
        <w:t>Photography and Lighting: Fiction</w:t>
      </w:r>
      <w:r w:rsidRPr="00D6185C">
        <w:rPr>
          <w:rFonts w:cs="Arial"/>
          <w:szCs w:val="19"/>
        </w:rPr>
        <w:t xml:space="preserve">, </w:t>
      </w:r>
      <w:r w:rsidRPr="00D6185C">
        <w:rPr>
          <w:rFonts w:cs="Arial"/>
          <w:i/>
          <w:szCs w:val="19"/>
        </w:rPr>
        <w:t>Production Design</w:t>
      </w:r>
      <w:r w:rsidRPr="00D6185C">
        <w:rPr>
          <w:rFonts w:cs="Arial"/>
          <w:szCs w:val="19"/>
        </w:rPr>
        <w:t xml:space="preserve">, </w:t>
      </w:r>
      <w:r w:rsidRPr="00D6185C">
        <w:rPr>
          <w:rFonts w:cs="Arial"/>
          <w:i/>
          <w:szCs w:val="19"/>
        </w:rPr>
        <w:t>Sound: Fiction</w:t>
      </w:r>
      <w:r w:rsidRPr="00D6185C">
        <w:rPr>
          <w:rFonts w:cs="Arial"/>
          <w:szCs w:val="19"/>
        </w:rPr>
        <w:t xml:space="preserve"> and </w:t>
      </w:r>
      <w:r w:rsidRPr="00D6185C">
        <w:rPr>
          <w:rFonts w:cs="Arial"/>
          <w:i/>
          <w:szCs w:val="19"/>
        </w:rPr>
        <w:t>Special, Visual &amp; Graphic Effects</w:t>
      </w:r>
      <w:r w:rsidRPr="00D6185C">
        <w:rPr>
          <w:rFonts w:cs="Arial"/>
          <w:szCs w:val="19"/>
        </w:rPr>
        <w:t>.</w:t>
      </w:r>
    </w:p>
    <w:p w:rsidR="00D6185C" w:rsidRPr="00D6185C" w:rsidRDefault="00D6185C" w:rsidP="00D6185C">
      <w:pPr>
        <w:spacing w:before="240" w:after="120"/>
        <w:jc w:val="both"/>
        <w:rPr>
          <w:rFonts w:cs="Arial"/>
          <w:szCs w:val="19"/>
        </w:rPr>
      </w:pPr>
      <w:r w:rsidRPr="00D6185C">
        <w:rPr>
          <w:rFonts w:cs="Arial"/>
          <w:b/>
          <w:szCs w:val="19"/>
        </w:rPr>
        <w:t>Blue Planet II</w:t>
      </w:r>
      <w:r w:rsidRPr="00D6185C">
        <w:rPr>
          <w:rFonts w:cs="Arial"/>
          <w:szCs w:val="19"/>
        </w:rPr>
        <w:t>, which returned to the BBC after 16 years, also receives five</w:t>
      </w:r>
      <w:r w:rsidR="003D1A02">
        <w:rPr>
          <w:rFonts w:cs="Arial"/>
          <w:szCs w:val="19"/>
        </w:rPr>
        <w:t xml:space="preserve"> nominations</w:t>
      </w:r>
      <w:r w:rsidR="00565F74">
        <w:rPr>
          <w:rFonts w:cs="Arial"/>
          <w:szCs w:val="19"/>
        </w:rPr>
        <w:t>: two for</w:t>
      </w:r>
      <w:r w:rsidRPr="00D6185C">
        <w:rPr>
          <w:rFonts w:cs="Arial"/>
          <w:szCs w:val="19"/>
        </w:rPr>
        <w:t xml:space="preserve"> </w:t>
      </w:r>
      <w:r w:rsidRPr="00D6185C">
        <w:rPr>
          <w:rFonts w:cs="Arial"/>
          <w:i/>
          <w:szCs w:val="19"/>
        </w:rPr>
        <w:t>Editing: Factual</w:t>
      </w:r>
      <w:r w:rsidRPr="00D6185C">
        <w:rPr>
          <w:rFonts w:cs="Arial"/>
          <w:szCs w:val="19"/>
        </w:rPr>
        <w:t xml:space="preserve">, </w:t>
      </w:r>
      <w:r w:rsidR="00565F74">
        <w:rPr>
          <w:rFonts w:cs="Arial"/>
          <w:szCs w:val="19"/>
        </w:rPr>
        <w:t xml:space="preserve">and one each for </w:t>
      </w:r>
      <w:r w:rsidRPr="00D6185C">
        <w:rPr>
          <w:rFonts w:cs="Arial"/>
          <w:i/>
          <w:szCs w:val="19"/>
        </w:rPr>
        <w:t>Photography: Factual</w:t>
      </w:r>
      <w:r w:rsidRPr="00D6185C">
        <w:rPr>
          <w:rFonts w:cs="Arial"/>
          <w:szCs w:val="19"/>
        </w:rPr>
        <w:t xml:space="preserve">, </w:t>
      </w:r>
      <w:r w:rsidRPr="00D6185C">
        <w:rPr>
          <w:rFonts w:cs="Arial"/>
          <w:i/>
          <w:szCs w:val="19"/>
        </w:rPr>
        <w:t>Sound: Factual</w:t>
      </w:r>
      <w:r w:rsidRPr="00D6185C">
        <w:rPr>
          <w:rFonts w:cs="Arial"/>
          <w:szCs w:val="19"/>
        </w:rPr>
        <w:t xml:space="preserve"> and </w:t>
      </w:r>
      <w:r w:rsidRPr="00D6185C">
        <w:rPr>
          <w:rFonts w:cs="Arial"/>
          <w:i/>
          <w:szCs w:val="19"/>
        </w:rPr>
        <w:t>Titles &amp; Graphic Identity</w:t>
      </w:r>
      <w:r w:rsidRPr="00D6185C">
        <w:rPr>
          <w:rFonts w:cs="Arial"/>
          <w:szCs w:val="19"/>
        </w:rPr>
        <w:t>.</w:t>
      </w:r>
    </w:p>
    <w:p w:rsidR="00D6185C" w:rsidRDefault="00565F74" w:rsidP="00D6185C">
      <w:pPr>
        <w:spacing w:before="240" w:after="120"/>
        <w:jc w:val="both"/>
        <w:rPr>
          <w:rFonts w:cs="Arial"/>
          <w:szCs w:val="19"/>
        </w:rPr>
      </w:pPr>
      <w:r>
        <w:rPr>
          <w:rFonts w:cs="Arial"/>
          <w:szCs w:val="19"/>
        </w:rPr>
        <w:t>Other nominees in the</w:t>
      </w:r>
      <w:r w:rsidR="00D6185C" w:rsidRPr="00D6185C">
        <w:rPr>
          <w:rFonts w:cs="Arial"/>
          <w:szCs w:val="19"/>
        </w:rPr>
        <w:t xml:space="preserve"> the </w:t>
      </w:r>
      <w:r w:rsidR="00D6185C" w:rsidRPr="00D6185C">
        <w:rPr>
          <w:rFonts w:cs="Arial"/>
          <w:i/>
          <w:szCs w:val="19"/>
        </w:rPr>
        <w:t>Writer: Drama</w:t>
      </w:r>
      <w:r w:rsidR="00D6185C" w:rsidRPr="00D6185C">
        <w:rPr>
          <w:rFonts w:cs="Arial"/>
          <w:szCs w:val="19"/>
        </w:rPr>
        <w:t xml:space="preserve"> category </w:t>
      </w:r>
      <w:r>
        <w:rPr>
          <w:rFonts w:cs="Arial"/>
          <w:szCs w:val="19"/>
        </w:rPr>
        <w:t xml:space="preserve">are </w:t>
      </w:r>
      <w:r w:rsidR="00D6185C" w:rsidRPr="00D6185C">
        <w:rPr>
          <w:rFonts w:cs="Arial"/>
          <w:b/>
          <w:szCs w:val="19"/>
        </w:rPr>
        <w:t>Steven Knight</w:t>
      </w:r>
      <w:r w:rsidR="00D6185C" w:rsidRPr="00D6185C">
        <w:rPr>
          <w:rFonts w:cs="Arial"/>
          <w:szCs w:val="19"/>
        </w:rPr>
        <w:t xml:space="preserve"> for </w:t>
      </w:r>
      <w:r w:rsidR="00D6185C" w:rsidRPr="00D6185C">
        <w:rPr>
          <w:rFonts w:cs="Arial"/>
          <w:b/>
          <w:szCs w:val="19"/>
        </w:rPr>
        <w:t>Peaky Blinders</w:t>
      </w:r>
      <w:r w:rsidR="00D6185C" w:rsidRPr="00D6185C">
        <w:rPr>
          <w:rFonts w:cs="Arial"/>
          <w:szCs w:val="19"/>
        </w:rPr>
        <w:t xml:space="preserve">, </w:t>
      </w:r>
      <w:r w:rsidR="00D6185C">
        <w:rPr>
          <w:rFonts w:cs="Arial"/>
          <w:szCs w:val="19"/>
        </w:rPr>
        <w:t xml:space="preserve">and </w:t>
      </w:r>
      <w:r w:rsidR="00D6185C" w:rsidRPr="00D6185C">
        <w:rPr>
          <w:rFonts w:cs="Arial"/>
          <w:b/>
          <w:szCs w:val="19"/>
        </w:rPr>
        <w:t>Nicole Taylor</w:t>
      </w:r>
      <w:r w:rsidR="00D6185C">
        <w:rPr>
          <w:rFonts w:cs="Arial"/>
          <w:szCs w:val="19"/>
        </w:rPr>
        <w:t xml:space="preserve"> for </w:t>
      </w:r>
      <w:r w:rsidR="00D6185C" w:rsidRPr="00D6185C">
        <w:rPr>
          <w:rFonts w:cs="Arial"/>
          <w:b/>
          <w:szCs w:val="19"/>
        </w:rPr>
        <w:t>Three Girls</w:t>
      </w:r>
      <w:r w:rsidR="00D6185C">
        <w:rPr>
          <w:rFonts w:cs="Arial"/>
          <w:szCs w:val="19"/>
        </w:rPr>
        <w:t xml:space="preserve">. </w:t>
      </w:r>
      <w:r w:rsidR="00D6185C" w:rsidRPr="00D6185C">
        <w:rPr>
          <w:rFonts w:cs="Arial"/>
          <w:b/>
          <w:szCs w:val="19"/>
        </w:rPr>
        <w:t>Peaky Blinders</w:t>
      </w:r>
      <w:r w:rsidR="00D6185C">
        <w:rPr>
          <w:rFonts w:cs="Arial"/>
          <w:szCs w:val="19"/>
        </w:rPr>
        <w:t xml:space="preserve"> receives a further four nominations in </w:t>
      </w:r>
      <w:r w:rsidR="00D6185C" w:rsidRPr="00D6185C">
        <w:rPr>
          <w:rFonts w:cs="Arial"/>
          <w:i/>
          <w:szCs w:val="19"/>
        </w:rPr>
        <w:t>Costume Design</w:t>
      </w:r>
      <w:r w:rsidR="00D6185C" w:rsidRPr="00D6185C">
        <w:rPr>
          <w:rFonts w:cs="Arial"/>
          <w:szCs w:val="19"/>
        </w:rPr>
        <w:t xml:space="preserve">, </w:t>
      </w:r>
      <w:r w:rsidR="00D6185C" w:rsidRPr="00D6185C">
        <w:rPr>
          <w:rFonts w:cs="Arial"/>
          <w:i/>
          <w:szCs w:val="19"/>
        </w:rPr>
        <w:t>Editing: Fiction</w:t>
      </w:r>
      <w:r w:rsidR="00D6185C" w:rsidRPr="00D6185C">
        <w:rPr>
          <w:rFonts w:cs="Arial"/>
          <w:szCs w:val="19"/>
        </w:rPr>
        <w:t xml:space="preserve">, </w:t>
      </w:r>
      <w:r w:rsidR="003D1A02">
        <w:rPr>
          <w:rFonts w:cs="Arial"/>
          <w:i/>
          <w:szCs w:val="19"/>
        </w:rPr>
        <w:t>Make U</w:t>
      </w:r>
      <w:r w:rsidR="00D6185C" w:rsidRPr="00D6185C">
        <w:rPr>
          <w:rFonts w:cs="Arial"/>
          <w:i/>
          <w:szCs w:val="19"/>
        </w:rPr>
        <w:t xml:space="preserve">p &amp; Hair Design </w:t>
      </w:r>
      <w:r w:rsidR="00D6185C" w:rsidRPr="00D6185C">
        <w:rPr>
          <w:rFonts w:cs="Arial"/>
          <w:szCs w:val="19"/>
        </w:rPr>
        <w:t xml:space="preserve">and </w:t>
      </w:r>
      <w:r w:rsidR="00D6185C" w:rsidRPr="00D6185C">
        <w:rPr>
          <w:rFonts w:cs="Arial"/>
          <w:i/>
          <w:szCs w:val="19"/>
        </w:rPr>
        <w:t>Sound: Fiction</w:t>
      </w:r>
      <w:r w:rsidR="00D6185C" w:rsidRPr="00D6185C">
        <w:rPr>
          <w:rFonts w:cs="Arial"/>
          <w:szCs w:val="19"/>
        </w:rPr>
        <w:t xml:space="preserve">; and </w:t>
      </w:r>
      <w:r w:rsidR="00D6185C" w:rsidRPr="00D6185C">
        <w:rPr>
          <w:rFonts w:cs="Arial"/>
          <w:b/>
          <w:szCs w:val="19"/>
        </w:rPr>
        <w:t>Three Girls</w:t>
      </w:r>
      <w:r w:rsidR="00D6185C">
        <w:rPr>
          <w:rFonts w:cs="Arial"/>
          <w:szCs w:val="19"/>
        </w:rPr>
        <w:t xml:space="preserve"> is also nominated</w:t>
      </w:r>
      <w:r w:rsidR="00D6185C" w:rsidRPr="00D6185C">
        <w:rPr>
          <w:rFonts w:cs="Arial"/>
          <w:szCs w:val="19"/>
        </w:rPr>
        <w:t xml:space="preserve"> in the </w:t>
      </w:r>
      <w:r w:rsidR="00D6185C" w:rsidRPr="00D6185C">
        <w:rPr>
          <w:rFonts w:cs="Arial"/>
          <w:i/>
          <w:szCs w:val="19"/>
        </w:rPr>
        <w:t xml:space="preserve">Director: Fiction </w:t>
      </w:r>
      <w:r w:rsidR="00D6185C" w:rsidRPr="00D6185C">
        <w:rPr>
          <w:rFonts w:cs="Arial"/>
          <w:szCs w:val="19"/>
        </w:rPr>
        <w:t xml:space="preserve">and </w:t>
      </w:r>
      <w:r w:rsidR="00D6185C" w:rsidRPr="00D6185C">
        <w:rPr>
          <w:rFonts w:cs="Arial"/>
          <w:i/>
          <w:szCs w:val="19"/>
        </w:rPr>
        <w:t>Editing: Fiction</w:t>
      </w:r>
      <w:r w:rsidR="00D6185C" w:rsidRPr="00D6185C">
        <w:rPr>
          <w:rFonts w:cs="Arial"/>
          <w:szCs w:val="19"/>
        </w:rPr>
        <w:t xml:space="preserve"> categories.</w:t>
      </w:r>
    </w:p>
    <w:p w:rsidR="00D6185C" w:rsidRDefault="00D6185C" w:rsidP="00D6185C">
      <w:pPr>
        <w:spacing w:before="240" w:after="120"/>
        <w:jc w:val="both"/>
        <w:rPr>
          <w:rFonts w:cs="Arial"/>
          <w:szCs w:val="19"/>
        </w:rPr>
      </w:pPr>
      <w:r w:rsidRPr="00D6185C">
        <w:rPr>
          <w:rFonts w:cs="Arial"/>
          <w:szCs w:val="19"/>
        </w:rPr>
        <w:t xml:space="preserve">BAFTA Breakthrough Brits </w:t>
      </w:r>
      <w:r w:rsidRPr="00D6185C">
        <w:rPr>
          <w:rFonts w:cs="Arial"/>
          <w:b/>
          <w:szCs w:val="19"/>
        </w:rPr>
        <w:t>Daisy May Cooper</w:t>
      </w:r>
      <w:r w:rsidRPr="00D6185C">
        <w:rPr>
          <w:rFonts w:cs="Arial"/>
          <w:szCs w:val="19"/>
        </w:rPr>
        <w:t xml:space="preserve"> and </w:t>
      </w:r>
      <w:r w:rsidRPr="00D6185C">
        <w:rPr>
          <w:rFonts w:cs="Arial"/>
          <w:b/>
          <w:szCs w:val="19"/>
        </w:rPr>
        <w:t>Charlie Cooper</w:t>
      </w:r>
      <w:r w:rsidRPr="00D6185C">
        <w:rPr>
          <w:rFonts w:cs="Arial"/>
          <w:szCs w:val="19"/>
        </w:rPr>
        <w:t xml:space="preserve"> receive two nominations for their debut series </w:t>
      </w:r>
      <w:r w:rsidRPr="00D6185C">
        <w:rPr>
          <w:rFonts w:cs="Arial"/>
          <w:b/>
          <w:szCs w:val="19"/>
        </w:rPr>
        <w:t>This Country</w:t>
      </w:r>
      <w:r w:rsidRPr="00D6185C">
        <w:rPr>
          <w:rFonts w:cs="Arial"/>
          <w:szCs w:val="19"/>
        </w:rPr>
        <w:t xml:space="preserve"> in the </w:t>
      </w:r>
      <w:r w:rsidRPr="00D6185C">
        <w:rPr>
          <w:rFonts w:cs="Arial"/>
          <w:i/>
          <w:szCs w:val="19"/>
        </w:rPr>
        <w:t>Breakthrough Talent</w:t>
      </w:r>
      <w:r w:rsidRPr="00D6185C">
        <w:rPr>
          <w:rFonts w:cs="Arial"/>
          <w:szCs w:val="19"/>
        </w:rPr>
        <w:t xml:space="preserve"> and </w:t>
      </w:r>
      <w:r w:rsidRPr="00D6185C">
        <w:rPr>
          <w:rFonts w:cs="Arial"/>
          <w:i/>
          <w:szCs w:val="19"/>
        </w:rPr>
        <w:t xml:space="preserve">Writer: Comedy </w:t>
      </w:r>
      <w:r w:rsidRPr="00D6185C">
        <w:rPr>
          <w:rFonts w:cs="Arial"/>
          <w:szCs w:val="19"/>
        </w:rPr>
        <w:t xml:space="preserve">categories. </w:t>
      </w:r>
      <w:r w:rsidR="00565F74">
        <w:rPr>
          <w:rFonts w:cs="Arial"/>
          <w:szCs w:val="19"/>
        </w:rPr>
        <w:t>The remaining</w:t>
      </w:r>
      <w:r w:rsidRPr="00D6185C">
        <w:rPr>
          <w:rFonts w:cs="Arial"/>
          <w:szCs w:val="19"/>
        </w:rPr>
        <w:t xml:space="preserve"> </w:t>
      </w:r>
      <w:r w:rsidRPr="00D6185C">
        <w:rPr>
          <w:rFonts w:cs="Arial"/>
          <w:i/>
          <w:szCs w:val="19"/>
        </w:rPr>
        <w:t>Writer: Comedy</w:t>
      </w:r>
      <w:r w:rsidRPr="00D6185C">
        <w:rPr>
          <w:rFonts w:cs="Arial"/>
          <w:szCs w:val="19"/>
        </w:rPr>
        <w:t xml:space="preserve"> nominations go to </w:t>
      </w:r>
      <w:r w:rsidRPr="00D6185C">
        <w:rPr>
          <w:rFonts w:cs="Arial"/>
          <w:b/>
          <w:szCs w:val="19"/>
        </w:rPr>
        <w:t>Paul Coleman</w:t>
      </w:r>
      <w:r w:rsidRPr="00D6185C">
        <w:rPr>
          <w:rFonts w:cs="Arial"/>
          <w:szCs w:val="19"/>
        </w:rPr>
        <w:t xml:space="preserve">, </w:t>
      </w:r>
      <w:r w:rsidRPr="00D6185C">
        <w:rPr>
          <w:rFonts w:cs="Arial"/>
          <w:b/>
          <w:szCs w:val="19"/>
        </w:rPr>
        <w:t>Peter Kay</w:t>
      </w:r>
      <w:r w:rsidRPr="00D6185C">
        <w:rPr>
          <w:rFonts w:cs="Arial"/>
          <w:szCs w:val="19"/>
        </w:rPr>
        <w:t xml:space="preserve"> </w:t>
      </w:r>
      <w:r w:rsidRPr="00D6185C">
        <w:rPr>
          <w:rFonts w:cs="Arial"/>
          <w:szCs w:val="19"/>
        </w:rPr>
        <w:lastRenderedPageBreak/>
        <w:t xml:space="preserve">and </w:t>
      </w:r>
      <w:r w:rsidRPr="00D6185C">
        <w:rPr>
          <w:rFonts w:cs="Arial"/>
          <w:b/>
          <w:szCs w:val="19"/>
        </w:rPr>
        <w:t>Sian Gibson</w:t>
      </w:r>
      <w:r w:rsidRPr="00D6185C">
        <w:rPr>
          <w:rFonts w:cs="Arial"/>
          <w:szCs w:val="19"/>
        </w:rPr>
        <w:t xml:space="preserve"> for </w:t>
      </w:r>
      <w:r w:rsidRPr="00D6185C">
        <w:rPr>
          <w:rFonts w:cs="Arial"/>
          <w:b/>
          <w:szCs w:val="19"/>
        </w:rPr>
        <w:t>Peter Kay’s Car Share</w:t>
      </w:r>
      <w:r w:rsidRPr="00D6185C">
        <w:rPr>
          <w:rFonts w:cs="Arial"/>
          <w:szCs w:val="19"/>
        </w:rPr>
        <w:t xml:space="preserve">; </w:t>
      </w:r>
      <w:r w:rsidRPr="00D6185C">
        <w:rPr>
          <w:rFonts w:cs="Arial"/>
          <w:b/>
          <w:szCs w:val="19"/>
        </w:rPr>
        <w:t>Sharon Horgan</w:t>
      </w:r>
      <w:r w:rsidRPr="00D6185C">
        <w:rPr>
          <w:rFonts w:cs="Arial"/>
          <w:szCs w:val="19"/>
        </w:rPr>
        <w:t xml:space="preserve"> and </w:t>
      </w:r>
      <w:r w:rsidRPr="00D6185C">
        <w:rPr>
          <w:rFonts w:cs="Arial"/>
          <w:b/>
          <w:szCs w:val="19"/>
        </w:rPr>
        <w:t>Rob Delaney</w:t>
      </w:r>
      <w:r w:rsidRPr="00D6185C">
        <w:rPr>
          <w:rFonts w:cs="Arial"/>
          <w:szCs w:val="19"/>
        </w:rPr>
        <w:t xml:space="preserve"> for </w:t>
      </w:r>
      <w:r w:rsidRPr="00D6185C">
        <w:rPr>
          <w:rFonts w:cs="Arial"/>
          <w:b/>
          <w:szCs w:val="19"/>
        </w:rPr>
        <w:t>Catastrophe</w:t>
      </w:r>
      <w:r w:rsidR="00565F74">
        <w:rPr>
          <w:rFonts w:cs="Arial"/>
          <w:b/>
          <w:szCs w:val="19"/>
        </w:rPr>
        <w:t>,</w:t>
      </w:r>
      <w:r w:rsidRPr="00D6185C">
        <w:rPr>
          <w:rFonts w:cs="Arial"/>
          <w:szCs w:val="19"/>
        </w:rPr>
        <w:t xml:space="preserve"> and </w:t>
      </w:r>
      <w:r w:rsidRPr="00D6185C">
        <w:rPr>
          <w:rFonts w:cs="Arial"/>
          <w:b/>
          <w:szCs w:val="19"/>
        </w:rPr>
        <w:t>Steve Pemberton</w:t>
      </w:r>
      <w:r w:rsidRPr="00D6185C">
        <w:rPr>
          <w:rFonts w:cs="Arial"/>
          <w:szCs w:val="19"/>
        </w:rPr>
        <w:t xml:space="preserve"> and </w:t>
      </w:r>
      <w:r w:rsidRPr="00D6185C">
        <w:rPr>
          <w:rFonts w:cs="Arial"/>
          <w:b/>
          <w:szCs w:val="19"/>
        </w:rPr>
        <w:t>Reece Shearsmith</w:t>
      </w:r>
      <w:r w:rsidRPr="00D6185C">
        <w:rPr>
          <w:rFonts w:cs="Arial"/>
          <w:szCs w:val="19"/>
        </w:rPr>
        <w:t xml:space="preserve"> for </w:t>
      </w:r>
      <w:r w:rsidRPr="00D6185C">
        <w:rPr>
          <w:rFonts w:cs="Arial"/>
          <w:b/>
          <w:szCs w:val="19"/>
        </w:rPr>
        <w:t>Inside No. 9</w:t>
      </w:r>
      <w:r w:rsidRPr="00D6185C">
        <w:rPr>
          <w:rFonts w:cs="Arial"/>
          <w:szCs w:val="19"/>
        </w:rPr>
        <w:t>.</w:t>
      </w:r>
    </w:p>
    <w:p w:rsidR="00D908D3" w:rsidRDefault="00D6185C" w:rsidP="00D908D3">
      <w:pPr>
        <w:spacing w:before="240" w:after="120"/>
        <w:jc w:val="both"/>
        <w:rPr>
          <w:rFonts w:cs="Arial"/>
          <w:szCs w:val="19"/>
        </w:rPr>
      </w:pPr>
      <w:r w:rsidRPr="00D6185C">
        <w:rPr>
          <w:rFonts w:cs="Arial"/>
          <w:szCs w:val="19"/>
        </w:rPr>
        <w:t xml:space="preserve">Also being recognised in this year’s </w:t>
      </w:r>
      <w:r w:rsidRPr="00D6185C">
        <w:rPr>
          <w:rFonts w:cs="Arial"/>
          <w:i/>
          <w:szCs w:val="19"/>
        </w:rPr>
        <w:t>Breakthrough Talent</w:t>
      </w:r>
      <w:r w:rsidRPr="00D6185C">
        <w:rPr>
          <w:rFonts w:cs="Arial"/>
          <w:szCs w:val="19"/>
        </w:rPr>
        <w:t xml:space="preserve"> category are </w:t>
      </w:r>
      <w:r w:rsidRPr="00D6185C">
        <w:rPr>
          <w:rFonts w:cs="Arial"/>
          <w:b/>
          <w:szCs w:val="19"/>
        </w:rPr>
        <w:t>Bernard M</w:t>
      </w:r>
      <w:r w:rsidR="00086727">
        <w:rPr>
          <w:rFonts w:cs="Arial"/>
          <w:b/>
          <w:szCs w:val="19"/>
        </w:rPr>
        <w:t>a</w:t>
      </w:r>
      <w:r w:rsidRPr="00D6185C">
        <w:rPr>
          <w:rFonts w:cs="Arial"/>
          <w:b/>
          <w:szCs w:val="19"/>
        </w:rPr>
        <w:t>cMahon</w:t>
      </w:r>
      <w:r w:rsidRPr="00D6185C">
        <w:rPr>
          <w:rFonts w:cs="Arial"/>
          <w:szCs w:val="19"/>
        </w:rPr>
        <w:t xml:space="preserve"> and </w:t>
      </w:r>
      <w:r w:rsidRPr="00D6185C">
        <w:rPr>
          <w:rFonts w:cs="Arial"/>
          <w:b/>
          <w:szCs w:val="19"/>
        </w:rPr>
        <w:t>Allison McGourty</w:t>
      </w:r>
      <w:r w:rsidR="00565F74">
        <w:rPr>
          <w:rFonts w:cs="Arial"/>
          <w:szCs w:val="19"/>
        </w:rPr>
        <w:t>, the director and writer/p</w:t>
      </w:r>
      <w:r w:rsidRPr="00D6185C">
        <w:rPr>
          <w:rFonts w:cs="Arial"/>
          <w:szCs w:val="19"/>
        </w:rPr>
        <w:t xml:space="preserve">roducer behind </w:t>
      </w:r>
      <w:r w:rsidR="003D1A02">
        <w:rPr>
          <w:rFonts w:cs="Arial"/>
          <w:b/>
          <w:szCs w:val="19"/>
        </w:rPr>
        <w:t>Arena, American Epic: T</w:t>
      </w:r>
      <w:r w:rsidRPr="00D6185C">
        <w:rPr>
          <w:rFonts w:cs="Arial"/>
          <w:b/>
          <w:szCs w:val="19"/>
        </w:rPr>
        <w:t>he Sessions</w:t>
      </w:r>
      <w:r w:rsidR="003D1A02">
        <w:rPr>
          <w:rFonts w:cs="Arial"/>
          <w:szCs w:val="19"/>
        </w:rPr>
        <w:t>.</w:t>
      </w:r>
      <w:r w:rsidRPr="00D6185C">
        <w:rPr>
          <w:rFonts w:cs="Arial"/>
          <w:szCs w:val="19"/>
        </w:rPr>
        <w:t xml:space="preserve"> </w:t>
      </w:r>
      <w:r w:rsidRPr="00D6185C">
        <w:rPr>
          <w:rFonts w:cs="Arial"/>
          <w:b/>
          <w:szCs w:val="19"/>
        </w:rPr>
        <w:t>Charlotte Wolf</w:t>
      </w:r>
      <w:r w:rsidRPr="00D6185C">
        <w:rPr>
          <w:rFonts w:cs="Arial"/>
          <w:szCs w:val="19"/>
        </w:rPr>
        <w:t xml:space="preserve">, who </w:t>
      </w:r>
      <w:r w:rsidR="006E170C">
        <w:rPr>
          <w:rFonts w:cs="Arial"/>
          <w:szCs w:val="19"/>
        </w:rPr>
        <w:t>wrote</w:t>
      </w:r>
      <w:r w:rsidRPr="00D6185C">
        <w:rPr>
          <w:rFonts w:cs="Arial"/>
          <w:szCs w:val="19"/>
        </w:rPr>
        <w:t xml:space="preserve"> her breakthrough script for the long-running series </w:t>
      </w:r>
      <w:r w:rsidRPr="00465C44">
        <w:rPr>
          <w:rFonts w:cs="Arial"/>
          <w:b/>
          <w:szCs w:val="19"/>
        </w:rPr>
        <w:t>Inspector George Gently</w:t>
      </w:r>
      <w:r w:rsidRPr="00D6185C">
        <w:rPr>
          <w:rFonts w:cs="Arial"/>
          <w:szCs w:val="19"/>
        </w:rPr>
        <w:t xml:space="preserve">; and </w:t>
      </w:r>
      <w:r w:rsidRPr="00465C44">
        <w:rPr>
          <w:rFonts w:cs="Arial"/>
          <w:b/>
          <w:szCs w:val="19"/>
        </w:rPr>
        <w:t>Tom Pursey</w:t>
      </w:r>
      <w:r w:rsidR="006E170C">
        <w:rPr>
          <w:rFonts w:cs="Arial"/>
          <w:szCs w:val="19"/>
        </w:rPr>
        <w:t xml:space="preserve">, who </w:t>
      </w:r>
      <w:r w:rsidRPr="00D6185C">
        <w:rPr>
          <w:rFonts w:cs="Arial"/>
          <w:szCs w:val="19"/>
        </w:rPr>
        <w:t xml:space="preserve">directed and produced his </w:t>
      </w:r>
      <w:r w:rsidR="00915CA3" w:rsidRPr="00D6185C">
        <w:rPr>
          <w:rFonts w:cs="Arial"/>
          <w:szCs w:val="19"/>
        </w:rPr>
        <w:t>breakthrough</w:t>
      </w:r>
      <w:r w:rsidRPr="00D6185C">
        <w:rPr>
          <w:rFonts w:cs="Arial"/>
          <w:szCs w:val="19"/>
        </w:rPr>
        <w:t xml:space="preserve"> documentary, </w:t>
      </w:r>
      <w:r w:rsidRPr="00465C44">
        <w:rPr>
          <w:rFonts w:cs="Arial"/>
          <w:b/>
          <w:szCs w:val="19"/>
        </w:rPr>
        <w:t>Cancer: My Online Diary</w:t>
      </w:r>
      <w:r w:rsidRPr="00D6185C">
        <w:rPr>
          <w:rFonts w:cs="Arial"/>
          <w:szCs w:val="19"/>
        </w:rPr>
        <w:t>, commis</w:t>
      </w:r>
      <w:r w:rsidR="003D1A02">
        <w:rPr>
          <w:rFonts w:cs="Arial"/>
          <w:szCs w:val="19"/>
        </w:rPr>
        <w:t>sioned by Channel 4’s First Cut</w:t>
      </w:r>
      <w:r w:rsidR="00D908D3">
        <w:rPr>
          <w:rFonts w:cs="Arial"/>
          <w:szCs w:val="19"/>
        </w:rPr>
        <w:t>, complete the category</w:t>
      </w:r>
      <w:r w:rsidR="00011893">
        <w:rPr>
          <w:rFonts w:cs="Arial"/>
          <w:szCs w:val="19"/>
        </w:rPr>
        <w:t>.</w:t>
      </w:r>
    </w:p>
    <w:p w:rsidR="00D908D3" w:rsidRDefault="00465C44" w:rsidP="00D908D3">
      <w:pPr>
        <w:spacing w:before="240" w:after="120"/>
        <w:jc w:val="both"/>
        <w:rPr>
          <w:rFonts w:cs="Arial"/>
          <w:szCs w:val="19"/>
        </w:rPr>
      </w:pPr>
      <w:r w:rsidRPr="00465C44">
        <w:rPr>
          <w:rFonts w:cs="Arial"/>
          <w:b/>
          <w:szCs w:val="19"/>
        </w:rPr>
        <w:t>World War One Remembered: Passchendaele</w:t>
      </w:r>
      <w:r w:rsidRPr="00565F74">
        <w:rPr>
          <w:rFonts w:cs="Arial"/>
          <w:b/>
          <w:szCs w:val="19"/>
        </w:rPr>
        <w:t xml:space="preserve"> </w:t>
      </w:r>
      <w:r w:rsidRPr="00565F74">
        <w:rPr>
          <w:rFonts w:cs="Arial"/>
          <w:szCs w:val="19"/>
        </w:rPr>
        <w:t xml:space="preserve">has been nominated in </w:t>
      </w:r>
      <w:r w:rsidR="006E170C">
        <w:rPr>
          <w:rFonts w:cs="Arial"/>
          <w:szCs w:val="19"/>
        </w:rPr>
        <w:t xml:space="preserve">three categories. </w:t>
      </w:r>
      <w:r w:rsidRPr="00465C44">
        <w:rPr>
          <w:rFonts w:cs="Arial"/>
          <w:b/>
          <w:szCs w:val="19"/>
        </w:rPr>
        <w:t>Chris Packham: Asperger’s and Me</w:t>
      </w:r>
      <w:r w:rsidRPr="00565F74">
        <w:rPr>
          <w:rFonts w:cs="Arial"/>
          <w:szCs w:val="19"/>
        </w:rPr>
        <w:t>,</w:t>
      </w:r>
      <w:r w:rsidRPr="00565F74">
        <w:rPr>
          <w:rFonts w:cs="Arial"/>
          <w:b/>
          <w:szCs w:val="19"/>
        </w:rPr>
        <w:t xml:space="preserve"> </w:t>
      </w:r>
      <w:r w:rsidRPr="00465C44">
        <w:rPr>
          <w:rFonts w:cs="Arial"/>
          <w:b/>
          <w:szCs w:val="19"/>
        </w:rPr>
        <w:t>David Bowie: the Last Five Years</w:t>
      </w:r>
      <w:r w:rsidRPr="00565F74">
        <w:rPr>
          <w:rFonts w:cs="Arial"/>
          <w:szCs w:val="19"/>
        </w:rPr>
        <w:t>,</w:t>
      </w:r>
      <w:r w:rsidR="00565F74" w:rsidRPr="00565F74">
        <w:rPr>
          <w:rFonts w:cs="Arial"/>
          <w:b/>
          <w:szCs w:val="19"/>
        </w:rPr>
        <w:t xml:space="preserve"> Game of Thrones</w:t>
      </w:r>
      <w:r w:rsidR="00565F74" w:rsidRPr="00565F74">
        <w:rPr>
          <w:rFonts w:cs="Arial"/>
          <w:szCs w:val="19"/>
        </w:rPr>
        <w:t>,</w:t>
      </w:r>
      <w:r w:rsidRPr="00565F74">
        <w:rPr>
          <w:rFonts w:cs="Arial"/>
          <w:b/>
          <w:szCs w:val="19"/>
        </w:rPr>
        <w:t xml:space="preserve"> </w:t>
      </w:r>
      <w:r w:rsidRPr="00465C44">
        <w:rPr>
          <w:rFonts w:cs="Arial"/>
          <w:b/>
          <w:szCs w:val="19"/>
        </w:rPr>
        <w:t>Strictly Come Dancing</w:t>
      </w:r>
      <w:r w:rsidRPr="00565F74">
        <w:rPr>
          <w:rFonts w:cs="Arial"/>
          <w:b/>
          <w:szCs w:val="19"/>
        </w:rPr>
        <w:t xml:space="preserve"> </w:t>
      </w:r>
      <w:r w:rsidRPr="00565F74">
        <w:rPr>
          <w:rFonts w:cs="Arial"/>
          <w:szCs w:val="19"/>
        </w:rPr>
        <w:t>and</w:t>
      </w:r>
      <w:r w:rsidRPr="00565F74">
        <w:rPr>
          <w:rFonts w:cs="Arial"/>
          <w:b/>
          <w:szCs w:val="19"/>
        </w:rPr>
        <w:t xml:space="preserve"> </w:t>
      </w:r>
      <w:r w:rsidRPr="00465C44">
        <w:rPr>
          <w:rFonts w:cs="Arial"/>
          <w:b/>
          <w:szCs w:val="19"/>
        </w:rPr>
        <w:t>Top of the Lake: China Girl</w:t>
      </w:r>
      <w:r w:rsidRPr="00565F74">
        <w:rPr>
          <w:rFonts w:cs="Arial"/>
          <w:b/>
          <w:szCs w:val="19"/>
        </w:rPr>
        <w:t xml:space="preserve"> </w:t>
      </w:r>
      <w:r w:rsidRPr="00565F74">
        <w:rPr>
          <w:rFonts w:cs="Arial"/>
          <w:szCs w:val="19"/>
        </w:rPr>
        <w:t>all receive two nominations each.</w:t>
      </w:r>
    </w:p>
    <w:p w:rsidR="000408D6" w:rsidRDefault="00465C44" w:rsidP="000408D6">
      <w:pPr>
        <w:spacing w:before="240" w:after="120"/>
        <w:jc w:val="both"/>
        <w:rPr>
          <w:rFonts w:cs="Arial"/>
          <w:szCs w:val="19"/>
        </w:rPr>
      </w:pPr>
      <w:r w:rsidRPr="00565F74">
        <w:rPr>
          <w:rFonts w:cs="Arial"/>
          <w:szCs w:val="19"/>
        </w:rPr>
        <w:t>Other nominated programmes include</w:t>
      </w:r>
      <w:r w:rsidRPr="00465C44">
        <w:rPr>
          <w:rFonts w:cs="Arial"/>
          <w:b/>
          <w:szCs w:val="19"/>
        </w:rPr>
        <w:t xml:space="preserve"> </w:t>
      </w:r>
      <w:r w:rsidRPr="00257E08">
        <w:rPr>
          <w:rFonts w:cs="Arial"/>
          <w:b/>
          <w:szCs w:val="19"/>
        </w:rPr>
        <w:t>Against</w:t>
      </w:r>
      <w:r w:rsidRPr="00257E08">
        <w:rPr>
          <w:rFonts w:cs="Arial"/>
          <w:szCs w:val="19"/>
        </w:rPr>
        <w:t xml:space="preserve"> </w:t>
      </w:r>
      <w:r w:rsidRPr="00257E08">
        <w:rPr>
          <w:rFonts w:cs="Arial"/>
          <w:b/>
          <w:szCs w:val="19"/>
        </w:rPr>
        <w:t>the</w:t>
      </w:r>
      <w:r w:rsidRPr="00257E08">
        <w:rPr>
          <w:rFonts w:cs="Arial"/>
          <w:szCs w:val="19"/>
        </w:rPr>
        <w:t xml:space="preserve"> </w:t>
      </w:r>
      <w:r w:rsidRPr="00257E08">
        <w:rPr>
          <w:rFonts w:cs="Arial"/>
          <w:b/>
          <w:szCs w:val="19"/>
        </w:rPr>
        <w:t>Law</w:t>
      </w:r>
      <w:r w:rsidRPr="00257E08">
        <w:rPr>
          <w:rFonts w:cs="Arial"/>
          <w:szCs w:val="19"/>
        </w:rPr>
        <w:t xml:space="preserve">, </w:t>
      </w:r>
      <w:r w:rsidRPr="00257E08">
        <w:rPr>
          <w:rFonts w:cs="Arial"/>
          <w:b/>
          <w:szCs w:val="19"/>
        </w:rPr>
        <w:t>Ant</w:t>
      </w:r>
      <w:r w:rsidRPr="00257E08">
        <w:rPr>
          <w:rFonts w:cs="Arial"/>
          <w:szCs w:val="19"/>
        </w:rPr>
        <w:t xml:space="preserve"> </w:t>
      </w:r>
      <w:r w:rsidRPr="00257E08">
        <w:rPr>
          <w:rFonts w:cs="Arial"/>
          <w:b/>
          <w:szCs w:val="19"/>
        </w:rPr>
        <w:t>&amp;</w:t>
      </w:r>
      <w:r w:rsidRPr="00257E08">
        <w:rPr>
          <w:rFonts w:cs="Arial"/>
          <w:szCs w:val="19"/>
        </w:rPr>
        <w:t xml:space="preserve"> </w:t>
      </w:r>
      <w:r w:rsidRPr="00257E08">
        <w:rPr>
          <w:rFonts w:cs="Arial"/>
          <w:b/>
          <w:szCs w:val="19"/>
        </w:rPr>
        <w:t>Dec’s</w:t>
      </w:r>
      <w:r w:rsidRPr="00257E08">
        <w:rPr>
          <w:rFonts w:cs="Arial"/>
          <w:szCs w:val="19"/>
        </w:rPr>
        <w:t xml:space="preserve"> </w:t>
      </w:r>
      <w:r w:rsidRPr="00257E08">
        <w:rPr>
          <w:rFonts w:cs="Arial"/>
          <w:b/>
          <w:szCs w:val="19"/>
        </w:rPr>
        <w:t>Saturday</w:t>
      </w:r>
      <w:r w:rsidRPr="00257E08">
        <w:rPr>
          <w:rFonts w:cs="Arial"/>
          <w:szCs w:val="19"/>
        </w:rPr>
        <w:t xml:space="preserve"> </w:t>
      </w:r>
      <w:r w:rsidRPr="00257E08">
        <w:rPr>
          <w:rFonts w:cs="Arial"/>
          <w:b/>
          <w:szCs w:val="19"/>
        </w:rPr>
        <w:t>Night</w:t>
      </w:r>
      <w:r w:rsidRPr="00257E08">
        <w:rPr>
          <w:rFonts w:cs="Arial"/>
          <w:szCs w:val="19"/>
        </w:rPr>
        <w:t xml:space="preserve"> </w:t>
      </w:r>
      <w:r w:rsidRPr="00257E08">
        <w:rPr>
          <w:rFonts w:cs="Arial"/>
          <w:b/>
          <w:szCs w:val="19"/>
        </w:rPr>
        <w:t>Takeaway</w:t>
      </w:r>
      <w:r w:rsidRPr="00257E08">
        <w:rPr>
          <w:rFonts w:cs="Arial"/>
          <w:szCs w:val="19"/>
        </w:rPr>
        <w:t xml:space="preserve">, </w:t>
      </w:r>
      <w:r w:rsidRPr="00257E08">
        <w:rPr>
          <w:rFonts w:cs="Arial"/>
          <w:b/>
          <w:szCs w:val="19"/>
        </w:rPr>
        <w:t>Born</w:t>
      </w:r>
      <w:r w:rsidRPr="00257E08">
        <w:rPr>
          <w:rFonts w:cs="Arial"/>
          <w:szCs w:val="19"/>
        </w:rPr>
        <w:t xml:space="preserve"> </w:t>
      </w:r>
      <w:r w:rsidRPr="00257E08">
        <w:rPr>
          <w:rFonts w:cs="Arial"/>
          <w:b/>
          <w:szCs w:val="19"/>
        </w:rPr>
        <w:t>Free:</w:t>
      </w:r>
      <w:r w:rsidRPr="00257E08">
        <w:rPr>
          <w:rFonts w:cs="Arial"/>
          <w:szCs w:val="19"/>
        </w:rPr>
        <w:t xml:space="preserve"> </w:t>
      </w:r>
      <w:r w:rsidRPr="00257E08">
        <w:rPr>
          <w:rFonts w:cs="Arial"/>
          <w:b/>
          <w:szCs w:val="19"/>
        </w:rPr>
        <w:t>Saving</w:t>
      </w:r>
      <w:r w:rsidRPr="00257E08">
        <w:rPr>
          <w:rFonts w:cs="Arial"/>
          <w:szCs w:val="19"/>
        </w:rPr>
        <w:t xml:space="preserve"> </w:t>
      </w:r>
      <w:r w:rsidRPr="00257E08">
        <w:rPr>
          <w:rFonts w:cs="Arial"/>
          <w:b/>
          <w:szCs w:val="19"/>
        </w:rPr>
        <w:t>Russia’s</w:t>
      </w:r>
      <w:r w:rsidRPr="00257E08">
        <w:rPr>
          <w:rFonts w:cs="Arial"/>
          <w:szCs w:val="19"/>
        </w:rPr>
        <w:t xml:space="preserve"> </w:t>
      </w:r>
      <w:r w:rsidRPr="00257E08">
        <w:rPr>
          <w:rFonts w:cs="Arial"/>
          <w:b/>
          <w:szCs w:val="19"/>
        </w:rPr>
        <w:t>Whales</w:t>
      </w:r>
      <w:r w:rsidRPr="00257E08">
        <w:rPr>
          <w:rFonts w:cs="Arial"/>
          <w:szCs w:val="19"/>
        </w:rPr>
        <w:t xml:space="preserve">, </w:t>
      </w:r>
      <w:r w:rsidRPr="00257E08">
        <w:rPr>
          <w:rFonts w:cs="Arial"/>
          <w:b/>
          <w:szCs w:val="19"/>
        </w:rPr>
        <w:t>Catching</w:t>
      </w:r>
      <w:r w:rsidRPr="00257E08">
        <w:rPr>
          <w:rFonts w:cs="Arial"/>
          <w:szCs w:val="19"/>
        </w:rPr>
        <w:t xml:space="preserve"> </w:t>
      </w:r>
      <w:r w:rsidRPr="00257E08">
        <w:rPr>
          <w:rFonts w:cs="Arial"/>
          <w:b/>
          <w:szCs w:val="19"/>
        </w:rPr>
        <w:t>a</w:t>
      </w:r>
      <w:r w:rsidRPr="00257E08">
        <w:rPr>
          <w:rFonts w:cs="Arial"/>
          <w:szCs w:val="19"/>
        </w:rPr>
        <w:t xml:space="preserve"> </w:t>
      </w:r>
      <w:r w:rsidRPr="00257E08">
        <w:rPr>
          <w:rFonts w:cs="Arial"/>
          <w:b/>
          <w:szCs w:val="19"/>
        </w:rPr>
        <w:t>Killer</w:t>
      </w:r>
      <w:r w:rsidRPr="00257E08">
        <w:rPr>
          <w:rFonts w:cs="Arial"/>
          <w:szCs w:val="19"/>
        </w:rPr>
        <w:t xml:space="preserve">, </w:t>
      </w:r>
      <w:r w:rsidRPr="00257E08">
        <w:rPr>
          <w:rFonts w:cs="Arial"/>
          <w:b/>
          <w:szCs w:val="19"/>
        </w:rPr>
        <w:t>Detectives:</w:t>
      </w:r>
      <w:r w:rsidRPr="00257E08">
        <w:rPr>
          <w:rFonts w:cs="Arial"/>
          <w:szCs w:val="19"/>
        </w:rPr>
        <w:t xml:space="preserve"> </w:t>
      </w:r>
      <w:r w:rsidRPr="00257E08">
        <w:rPr>
          <w:rFonts w:cs="Arial"/>
          <w:b/>
          <w:szCs w:val="19"/>
        </w:rPr>
        <w:t>Murder</w:t>
      </w:r>
      <w:r w:rsidRPr="00257E08">
        <w:rPr>
          <w:rFonts w:cs="Arial"/>
          <w:szCs w:val="19"/>
        </w:rPr>
        <w:t xml:space="preserve"> </w:t>
      </w:r>
      <w:r w:rsidRPr="00257E08">
        <w:rPr>
          <w:rFonts w:cs="Arial"/>
          <w:b/>
          <w:szCs w:val="19"/>
        </w:rPr>
        <w:t>on</w:t>
      </w:r>
      <w:r w:rsidRPr="00257E08">
        <w:rPr>
          <w:rFonts w:cs="Arial"/>
          <w:szCs w:val="19"/>
        </w:rPr>
        <w:t xml:space="preserve"> </w:t>
      </w:r>
      <w:r w:rsidRPr="00257E08">
        <w:rPr>
          <w:rFonts w:cs="Arial"/>
          <w:b/>
          <w:szCs w:val="19"/>
        </w:rPr>
        <w:t>the</w:t>
      </w:r>
      <w:r w:rsidRPr="00257E08">
        <w:rPr>
          <w:rFonts w:cs="Arial"/>
          <w:szCs w:val="19"/>
        </w:rPr>
        <w:t xml:space="preserve"> </w:t>
      </w:r>
      <w:r w:rsidRPr="00257E08">
        <w:rPr>
          <w:rFonts w:cs="Arial"/>
          <w:b/>
          <w:szCs w:val="19"/>
        </w:rPr>
        <w:t>Streets</w:t>
      </w:r>
      <w:r w:rsidRPr="00257E08">
        <w:rPr>
          <w:rFonts w:cs="Arial"/>
          <w:szCs w:val="19"/>
        </w:rPr>
        <w:t xml:space="preserve">, </w:t>
      </w:r>
      <w:r w:rsidRPr="00257E08">
        <w:rPr>
          <w:rFonts w:cs="Arial"/>
          <w:b/>
          <w:szCs w:val="19"/>
        </w:rPr>
        <w:t>Detectorists</w:t>
      </w:r>
      <w:r w:rsidRPr="00257E08">
        <w:rPr>
          <w:rFonts w:cs="Arial"/>
          <w:szCs w:val="19"/>
        </w:rPr>
        <w:t xml:space="preserve">, </w:t>
      </w:r>
      <w:r w:rsidRPr="00257E08">
        <w:rPr>
          <w:rFonts w:cs="Arial"/>
          <w:b/>
          <w:szCs w:val="19"/>
        </w:rPr>
        <w:t>Drugsland:</w:t>
      </w:r>
      <w:r w:rsidRPr="00257E08">
        <w:rPr>
          <w:rFonts w:cs="Arial"/>
          <w:szCs w:val="19"/>
        </w:rPr>
        <w:t xml:space="preserve"> </w:t>
      </w:r>
      <w:r w:rsidRPr="00257E08">
        <w:rPr>
          <w:rFonts w:cs="Arial"/>
          <w:b/>
          <w:szCs w:val="19"/>
        </w:rPr>
        <w:t>Heroin</w:t>
      </w:r>
      <w:r w:rsidRPr="00257E08">
        <w:rPr>
          <w:rFonts w:cs="Arial"/>
          <w:szCs w:val="19"/>
        </w:rPr>
        <w:t xml:space="preserve"> </w:t>
      </w:r>
      <w:r w:rsidRPr="00257E08">
        <w:rPr>
          <w:rFonts w:cs="Arial"/>
          <w:b/>
          <w:szCs w:val="19"/>
        </w:rPr>
        <w:t>Love</w:t>
      </w:r>
      <w:r w:rsidRPr="00257E08">
        <w:rPr>
          <w:rFonts w:cs="Arial"/>
          <w:szCs w:val="19"/>
        </w:rPr>
        <w:t xml:space="preserve"> </w:t>
      </w:r>
      <w:r w:rsidRPr="00257E08">
        <w:rPr>
          <w:rFonts w:cs="Arial"/>
          <w:b/>
          <w:szCs w:val="19"/>
        </w:rPr>
        <w:t>Story</w:t>
      </w:r>
      <w:r w:rsidRPr="00257E08">
        <w:rPr>
          <w:rFonts w:cs="Arial"/>
          <w:szCs w:val="19"/>
        </w:rPr>
        <w:t xml:space="preserve">, </w:t>
      </w:r>
      <w:r w:rsidR="00565F74" w:rsidRPr="00257E08">
        <w:rPr>
          <w:rFonts w:cs="Arial"/>
          <w:b/>
          <w:szCs w:val="19"/>
        </w:rPr>
        <w:t>Emerald</w:t>
      </w:r>
      <w:r w:rsidR="00565F74" w:rsidRPr="00257E08">
        <w:rPr>
          <w:rFonts w:cs="Arial"/>
          <w:szCs w:val="19"/>
        </w:rPr>
        <w:t xml:space="preserve"> </w:t>
      </w:r>
      <w:r w:rsidR="00565F74" w:rsidRPr="00257E08">
        <w:rPr>
          <w:rFonts w:cs="Arial"/>
          <w:b/>
          <w:szCs w:val="19"/>
        </w:rPr>
        <w:t>City</w:t>
      </w:r>
      <w:r w:rsidR="00565F74" w:rsidRPr="00257E08">
        <w:rPr>
          <w:rFonts w:cs="Arial"/>
          <w:szCs w:val="19"/>
        </w:rPr>
        <w:t xml:space="preserve">, </w:t>
      </w:r>
      <w:r w:rsidRPr="00257E08">
        <w:rPr>
          <w:rFonts w:cs="Arial"/>
          <w:b/>
          <w:szCs w:val="19"/>
        </w:rPr>
        <w:t>Gunpowder</w:t>
      </w:r>
      <w:r w:rsidRPr="00257E08">
        <w:rPr>
          <w:rFonts w:cs="Arial"/>
          <w:szCs w:val="19"/>
        </w:rPr>
        <w:t xml:space="preserve">, </w:t>
      </w:r>
      <w:r w:rsidRPr="00257E08">
        <w:rPr>
          <w:rFonts w:cs="Arial"/>
          <w:b/>
          <w:szCs w:val="19"/>
        </w:rPr>
        <w:t>Have</w:t>
      </w:r>
      <w:r w:rsidRPr="00257E08">
        <w:rPr>
          <w:rFonts w:cs="Arial"/>
          <w:szCs w:val="19"/>
        </w:rPr>
        <w:t xml:space="preserve"> </w:t>
      </w:r>
      <w:r w:rsidRPr="00257E08">
        <w:rPr>
          <w:rFonts w:cs="Arial"/>
          <w:b/>
          <w:szCs w:val="19"/>
        </w:rPr>
        <w:t>I</w:t>
      </w:r>
      <w:r w:rsidRPr="00257E08">
        <w:rPr>
          <w:rFonts w:cs="Arial"/>
          <w:szCs w:val="19"/>
        </w:rPr>
        <w:t xml:space="preserve"> </w:t>
      </w:r>
      <w:r w:rsidRPr="00257E08">
        <w:rPr>
          <w:rFonts w:cs="Arial"/>
          <w:b/>
          <w:szCs w:val="19"/>
        </w:rPr>
        <w:t>Got</w:t>
      </w:r>
      <w:r w:rsidRPr="00257E08">
        <w:rPr>
          <w:rFonts w:cs="Arial"/>
          <w:szCs w:val="19"/>
        </w:rPr>
        <w:t xml:space="preserve"> </w:t>
      </w:r>
      <w:r w:rsidRPr="00257E08">
        <w:rPr>
          <w:rFonts w:cs="Arial"/>
          <w:b/>
          <w:szCs w:val="19"/>
        </w:rPr>
        <w:t>News</w:t>
      </w:r>
      <w:r w:rsidRPr="00257E08">
        <w:rPr>
          <w:rFonts w:cs="Arial"/>
          <w:szCs w:val="19"/>
        </w:rPr>
        <w:t xml:space="preserve"> </w:t>
      </w:r>
      <w:r w:rsidRPr="00257E08">
        <w:rPr>
          <w:rFonts w:cs="Arial"/>
          <w:b/>
          <w:szCs w:val="19"/>
        </w:rPr>
        <w:t>for</w:t>
      </w:r>
      <w:r w:rsidRPr="00257E08">
        <w:rPr>
          <w:rFonts w:cs="Arial"/>
          <w:szCs w:val="19"/>
        </w:rPr>
        <w:t xml:space="preserve"> </w:t>
      </w:r>
      <w:r w:rsidRPr="00257E08">
        <w:rPr>
          <w:rFonts w:cs="Arial"/>
          <w:b/>
          <w:szCs w:val="19"/>
        </w:rPr>
        <w:t>You</w:t>
      </w:r>
      <w:r w:rsidRPr="00257E08">
        <w:rPr>
          <w:rFonts w:cs="Arial"/>
          <w:szCs w:val="19"/>
        </w:rPr>
        <w:t xml:space="preserve">, </w:t>
      </w:r>
      <w:r w:rsidRPr="00257E08">
        <w:rPr>
          <w:rFonts w:cs="Arial"/>
          <w:b/>
          <w:szCs w:val="19"/>
        </w:rPr>
        <w:t>Howards</w:t>
      </w:r>
      <w:r w:rsidRPr="00257E08">
        <w:rPr>
          <w:rFonts w:cs="Arial"/>
          <w:szCs w:val="19"/>
        </w:rPr>
        <w:t xml:space="preserve"> </w:t>
      </w:r>
      <w:r w:rsidRPr="00257E08">
        <w:rPr>
          <w:rFonts w:cs="Arial"/>
          <w:b/>
          <w:szCs w:val="19"/>
        </w:rPr>
        <w:t>End</w:t>
      </w:r>
      <w:r w:rsidRPr="00257E08">
        <w:rPr>
          <w:rFonts w:cs="Arial"/>
          <w:szCs w:val="19"/>
        </w:rPr>
        <w:t xml:space="preserve">, </w:t>
      </w:r>
      <w:r w:rsidRPr="00257E08">
        <w:rPr>
          <w:rFonts w:cs="Arial"/>
          <w:b/>
          <w:szCs w:val="19"/>
        </w:rPr>
        <w:t>King</w:t>
      </w:r>
      <w:r w:rsidRPr="00257E08">
        <w:rPr>
          <w:rFonts w:cs="Arial"/>
          <w:szCs w:val="19"/>
        </w:rPr>
        <w:t xml:space="preserve"> </w:t>
      </w:r>
      <w:r w:rsidRPr="00257E08">
        <w:rPr>
          <w:rFonts w:cs="Arial"/>
          <w:b/>
          <w:szCs w:val="19"/>
        </w:rPr>
        <w:t>Charles</w:t>
      </w:r>
      <w:r w:rsidRPr="00257E08">
        <w:rPr>
          <w:rFonts w:cs="Arial"/>
          <w:szCs w:val="19"/>
        </w:rPr>
        <w:t xml:space="preserve"> </w:t>
      </w:r>
      <w:r w:rsidRPr="00257E08">
        <w:rPr>
          <w:rFonts w:cs="Arial"/>
          <w:b/>
          <w:szCs w:val="19"/>
        </w:rPr>
        <w:t>III</w:t>
      </w:r>
      <w:r w:rsidRPr="00257E08">
        <w:rPr>
          <w:rFonts w:cs="Arial"/>
          <w:szCs w:val="19"/>
        </w:rPr>
        <w:t xml:space="preserve">, </w:t>
      </w:r>
      <w:r w:rsidR="00257E08" w:rsidRPr="00257E08">
        <w:rPr>
          <w:rFonts w:cs="Arial"/>
          <w:b/>
          <w:szCs w:val="19"/>
        </w:rPr>
        <w:t>Storyville -</w:t>
      </w:r>
      <w:r w:rsidR="00257E08">
        <w:rPr>
          <w:rFonts w:cs="Arial"/>
          <w:szCs w:val="19"/>
        </w:rPr>
        <w:t xml:space="preserve"> </w:t>
      </w:r>
      <w:r w:rsidRPr="00257E08">
        <w:rPr>
          <w:rFonts w:cs="Arial"/>
          <w:b/>
          <w:szCs w:val="19"/>
        </w:rPr>
        <w:t>Last</w:t>
      </w:r>
      <w:r w:rsidRPr="00257E08">
        <w:rPr>
          <w:rFonts w:cs="Arial"/>
          <w:szCs w:val="19"/>
        </w:rPr>
        <w:t xml:space="preserve"> </w:t>
      </w:r>
      <w:r w:rsidRPr="00257E08">
        <w:rPr>
          <w:rFonts w:cs="Arial"/>
          <w:b/>
          <w:szCs w:val="19"/>
        </w:rPr>
        <w:t>Men</w:t>
      </w:r>
      <w:r w:rsidRPr="00257E08">
        <w:rPr>
          <w:rFonts w:cs="Arial"/>
          <w:szCs w:val="19"/>
        </w:rPr>
        <w:t xml:space="preserve"> </w:t>
      </w:r>
      <w:r w:rsidR="00257E08">
        <w:rPr>
          <w:rFonts w:cs="Arial"/>
          <w:b/>
          <w:szCs w:val="19"/>
        </w:rPr>
        <w:t>in</w:t>
      </w:r>
      <w:r w:rsidRPr="00257E08">
        <w:rPr>
          <w:rFonts w:cs="Arial"/>
          <w:szCs w:val="19"/>
        </w:rPr>
        <w:t xml:space="preserve"> </w:t>
      </w:r>
      <w:r w:rsidRPr="00257E08">
        <w:rPr>
          <w:rFonts w:cs="Arial"/>
          <w:b/>
          <w:szCs w:val="19"/>
        </w:rPr>
        <w:t>Aleppo</w:t>
      </w:r>
      <w:r w:rsidRPr="00257E08">
        <w:rPr>
          <w:rFonts w:cs="Arial"/>
          <w:szCs w:val="19"/>
        </w:rPr>
        <w:t xml:space="preserve">, </w:t>
      </w:r>
      <w:r w:rsidRPr="00257E08">
        <w:rPr>
          <w:rFonts w:cs="Arial"/>
          <w:b/>
          <w:szCs w:val="19"/>
        </w:rPr>
        <w:t>Line</w:t>
      </w:r>
      <w:r w:rsidRPr="00257E08">
        <w:rPr>
          <w:rFonts w:cs="Arial"/>
          <w:szCs w:val="19"/>
        </w:rPr>
        <w:t xml:space="preserve"> </w:t>
      </w:r>
      <w:r w:rsidRPr="00257E08">
        <w:rPr>
          <w:rFonts w:cs="Arial"/>
          <w:b/>
          <w:szCs w:val="19"/>
        </w:rPr>
        <w:t>of</w:t>
      </w:r>
      <w:r w:rsidRPr="00257E08">
        <w:rPr>
          <w:rFonts w:cs="Arial"/>
          <w:szCs w:val="19"/>
        </w:rPr>
        <w:t xml:space="preserve"> </w:t>
      </w:r>
      <w:r w:rsidRPr="00257E08">
        <w:rPr>
          <w:rFonts w:cs="Arial"/>
          <w:b/>
          <w:szCs w:val="19"/>
        </w:rPr>
        <w:t>Duty</w:t>
      </w:r>
      <w:r w:rsidRPr="00257E08">
        <w:rPr>
          <w:rFonts w:cs="Arial"/>
          <w:szCs w:val="19"/>
        </w:rPr>
        <w:t xml:space="preserve">, </w:t>
      </w:r>
      <w:r w:rsidRPr="00257E08">
        <w:rPr>
          <w:rFonts w:cs="Arial"/>
          <w:b/>
          <w:szCs w:val="19"/>
        </w:rPr>
        <w:t>Little</w:t>
      </w:r>
      <w:r w:rsidRPr="00257E08">
        <w:rPr>
          <w:rFonts w:cs="Arial"/>
          <w:szCs w:val="19"/>
        </w:rPr>
        <w:t xml:space="preserve"> </w:t>
      </w:r>
      <w:r w:rsidRPr="00257E08">
        <w:rPr>
          <w:rFonts w:cs="Arial"/>
          <w:b/>
          <w:szCs w:val="19"/>
        </w:rPr>
        <w:t>Boy</w:t>
      </w:r>
      <w:r w:rsidRPr="00257E08">
        <w:rPr>
          <w:rFonts w:cs="Arial"/>
          <w:szCs w:val="19"/>
        </w:rPr>
        <w:t xml:space="preserve"> </w:t>
      </w:r>
      <w:r w:rsidRPr="00257E08">
        <w:rPr>
          <w:rFonts w:cs="Arial"/>
          <w:b/>
          <w:szCs w:val="19"/>
        </w:rPr>
        <w:t>Blue</w:t>
      </w:r>
      <w:r w:rsidRPr="00257E08">
        <w:rPr>
          <w:rFonts w:cs="Arial"/>
          <w:szCs w:val="19"/>
        </w:rPr>
        <w:t xml:space="preserve">, </w:t>
      </w:r>
      <w:r w:rsidRPr="00257E08">
        <w:rPr>
          <w:rFonts w:cs="Arial"/>
          <w:b/>
          <w:szCs w:val="19"/>
        </w:rPr>
        <w:t>Louis</w:t>
      </w:r>
      <w:r w:rsidRPr="00257E08">
        <w:rPr>
          <w:rFonts w:cs="Arial"/>
          <w:szCs w:val="19"/>
        </w:rPr>
        <w:t xml:space="preserve"> </w:t>
      </w:r>
      <w:r w:rsidRPr="00257E08">
        <w:rPr>
          <w:rFonts w:cs="Arial"/>
          <w:b/>
          <w:szCs w:val="19"/>
        </w:rPr>
        <w:t>Theroux:</w:t>
      </w:r>
      <w:r w:rsidRPr="00257E08">
        <w:rPr>
          <w:rFonts w:cs="Arial"/>
          <w:szCs w:val="19"/>
        </w:rPr>
        <w:t xml:space="preserve"> </w:t>
      </w:r>
      <w:r w:rsidRPr="00257E08">
        <w:rPr>
          <w:rFonts w:cs="Arial"/>
          <w:b/>
          <w:szCs w:val="19"/>
        </w:rPr>
        <w:t>Dark</w:t>
      </w:r>
      <w:r w:rsidRPr="00257E08">
        <w:rPr>
          <w:rFonts w:cs="Arial"/>
          <w:szCs w:val="19"/>
        </w:rPr>
        <w:t xml:space="preserve"> </w:t>
      </w:r>
      <w:r w:rsidRPr="00257E08">
        <w:rPr>
          <w:rFonts w:cs="Arial"/>
          <w:b/>
          <w:szCs w:val="19"/>
        </w:rPr>
        <w:t>States</w:t>
      </w:r>
      <w:r w:rsidRPr="00257E08">
        <w:rPr>
          <w:rFonts w:cs="Arial"/>
          <w:szCs w:val="19"/>
        </w:rPr>
        <w:t xml:space="preserve">, </w:t>
      </w:r>
      <w:r w:rsidRPr="00257E08">
        <w:rPr>
          <w:rFonts w:cs="Arial"/>
          <w:b/>
          <w:szCs w:val="19"/>
        </w:rPr>
        <w:t>Mountain:</w:t>
      </w:r>
      <w:r w:rsidRPr="00257E08">
        <w:rPr>
          <w:rFonts w:cs="Arial"/>
          <w:szCs w:val="19"/>
        </w:rPr>
        <w:t xml:space="preserve"> </w:t>
      </w:r>
      <w:r w:rsidRPr="00257E08">
        <w:rPr>
          <w:rFonts w:cs="Arial"/>
          <w:b/>
          <w:szCs w:val="19"/>
        </w:rPr>
        <w:t>Life</w:t>
      </w:r>
      <w:r w:rsidRPr="00257E08">
        <w:rPr>
          <w:rFonts w:cs="Arial"/>
          <w:szCs w:val="19"/>
        </w:rPr>
        <w:t xml:space="preserve"> </w:t>
      </w:r>
      <w:r w:rsidRPr="00257E08">
        <w:rPr>
          <w:rFonts w:cs="Arial"/>
          <w:b/>
          <w:szCs w:val="19"/>
        </w:rPr>
        <w:t>at</w:t>
      </w:r>
      <w:r w:rsidRPr="00257E08">
        <w:rPr>
          <w:rFonts w:cs="Arial"/>
          <w:szCs w:val="19"/>
        </w:rPr>
        <w:t xml:space="preserve"> </w:t>
      </w:r>
      <w:r w:rsidRPr="00257E08">
        <w:rPr>
          <w:rFonts w:cs="Arial"/>
          <w:b/>
          <w:szCs w:val="19"/>
        </w:rPr>
        <w:t>the</w:t>
      </w:r>
      <w:r w:rsidRPr="00257E08">
        <w:rPr>
          <w:rFonts w:cs="Arial"/>
          <w:szCs w:val="19"/>
        </w:rPr>
        <w:t xml:space="preserve"> </w:t>
      </w:r>
      <w:r w:rsidRPr="00257E08">
        <w:rPr>
          <w:rFonts w:cs="Arial"/>
          <w:b/>
          <w:szCs w:val="19"/>
        </w:rPr>
        <w:t>Extreme</w:t>
      </w:r>
      <w:r w:rsidRPr="00257E08">
        <w:rPr>
          <w:rFonts w:cs="Arial"/>
          <w:szCs w:val="19"/>
        </w:rPr>
        <w:t xml:space="preserve">, </w:t>
      </w:r>
      <w:r w:rsidRPr="00257E08">
        <w:rPr>
          <w:rFonts w:cs="Arial"/>
          <w:b/>
          <w:szCs w:val="19"/>
        </w:rPr>
        <w:t>One</w:t>
      </w:r>
      <w:r w:rsidRPr="00257E08">
        <w:rPr>
          <w:rFonts w:cs="Arial"/>
          <w:szCs w:val="19"/>
        </w:rPr>
        <w:t xml:space="preserve"> </w:t>
      </w:r>
      <w:r w:rsidRPr="00257E08">
        <w:rPr>
          <w:rFonts w:cs="Arial"/>
          <w:b/>
          <w:szCs w:val="19"/>
        </w:rPr>
        <w:t>Love</w:t>
      </w:r>
      <w:r w:rsidRPr="00257E08">
        <w:rPr>
          <w:rFonts w:cs="Arial"/>
          <w:szCs w:val="19"/>
        </w:rPr>
        <w:t xml:space="preserve"> </w:t>
      </w:r>
      <w:r w:rsidRPr="00257E08">
        <w:rPr>
          <w:rFonts w:cs="Arial"/>
          <w:b/>
          <w:szCs w:val="19"/>
        </w:rPr>
        <w:t>Manchester</w:t>
      </w:r>
      <w:r w:rsidRPr="00257E08">
        <w:rPr>
          <w:rFonts w:cs="Arial"/>
          <w:szCs w:val="19"/>
        </w:rPr>
        <w:t xml:space="preserve">, </w:t>
      </w:r>
      <w:r w:rsidRPr="00257E08">
        <w:rPr>
          <w:rFonts w:cs="Arial"/>
          <w:b/>
          <w:szCs w:val="19"/>
        </w:rPr>
        <w:t>Sherlock</w:t>
      </w:r>
      <w:r w:rsidRPr="00257E08">
        <w:rPr>
          <w:rFonts w:cs="Arial"/>
          <w:szCs w:val="19"/>
        </w:rPr>
        <w:t xml:space="preserve">, </w:t>
      </w:r>
      <w:r w:rsidRPr="00257E08">
        <w:rPr>
          <w:rFonts w:cs="Arial"/>
          <w:b/>
          <w:szCs w:val="19"/>
        </w:rPr>
        <w:t>SS-GB</w:t>
      </w:r>
      <w:r w:rsidRPr="00257E08">
        <w:rPr>
          <w:rFonts w:cs="Arial"/>
          <w:szCs w:val="19"/>
        </w:rPr>
        <w:t xml:space="preserve">, </w:t>
      </w:r>
      <w:r w:rsidRPr="00257E08">
        <w:rPr>
          <w:rFonts w:cs="Arial"/>
          <w:b/>
          <w:szCs w:val="19"/>
        </w:rPr>
        <w:t>The</w:t>
      </w:r>
      <w:r w:rsidRPr="00257E08">
        <w:rPr>
          <w:rFonts w:cs="Arial"/>
          <w:szCs w:val="19"/>
        </w:rPr>
        <w:t xml:space="preserve"> </w:t>
      </w:r>
      <w:r w:rsidRPr="00257E08">
        <w:rPr>
          <w:rFonts w:cs="Arial"/>
          <w:b/>
          <w:szCs w:val="19"/>
        </w:rPr>
        <w:t>Fight</w:t>
      </w:r>
      <w:r w:rsidRPr="00257E08">
        <w:rPr>
          <w:rFonts w:cs="Arial"/>
          <w:szCs w:val="19"/>
        </w:rPr>
        <w:t xml:space="preserve"> </w:t>
      </w:r>
      <w:r w:rsidRPr="00257E08">
        <w:rPr>
          <w:rFonts w:cs="Arial"/>
          <w:b/>
          <w:szCs w:val="19"/>
        </w:rPr>
        <w:t>for</w:t>
      </w:r>
      <w:r w:rsidRPr="00257E08">
        <w:rPr>
          <w:rFonts w:cs="Arial"/>
          <w:szCs w:val="19"/>
        </w:rPr>
        <w:t xml:space="preserve"> </w:t>
      </w:r>
      <w:r w:rsidRPr="00257E08">
        <w:rPr>
          <w:rFonts w:cs="Arial"/>
          <w:b/>
          <w:szCs w:val="19"/>
        </w:rPr>
        <w:t>Mosul</w:t>
      </w:r>
      <w:r w:rsidRPr="00257E08">
        <w:rPr>
          <w:rFonts w:cs="Arial"/>
          <w:szCs w:val="19"/>
        </w:rPr>
        <w:t xml:space="preserve"> </w:t>
      </w:r>
      <w:r w:rsidRPr="00257E08">
        <w:rPr>
          <w:rFonts w:cs="Arial"/>
          <w:b/>
          <w:szCs w:val="19"/>
        </w:rPr>
        <w:t>(Dispatches)</w:t>
      </w:r>
      <w:r w:rsidRPr="00257E08">
        <w:rPr>
          <w:rFonts w:cs="Arial"/>
          <w:szCs w:val="19"/>
        </w:rPr>
        <w:t xml:space="preserve">, </w:t>
      </w:r>
      <w:r w:rsidRPr="00257E08">
        <w:rPr>
          <w:rFonts w:cs="Arial"/>
          <w:b/>
          <w:szCs w:val="19"/>
        </w:rPr>
        <w:t>The</w:t>
      </w:r>
      <w:r w:rsidRPr="00257E08">
        <w:rPr>
          <w:rFonts w:cs="Arial"/>
          <w:szCs w:val="19"/>
        </w:rPr>
        <w:t xml:space="preserve"> </w:t>
      </w:r>
      <w:r w:rsidRPr="00257E08">
        <w:rPr>
          <w:rFonts w:cs="Arial"/>
          <w:b/>
          <w:szCs w:val="19"/>
        </w:rPr>
        <w:t>Grand</w:t>
      </w:r>
      <w:r w:rsidRPr="00257E08">
        <w:rPr>
          <w:rFonts w:cs="Arial"/>
          <w:szCs w:val="19"/>
        </w:rPr>
        <w:t xml:space="preserve"> </w:t>
      </w:r>
      <w:r w:rsidRPr="00257E08">
        <w:rPr>
          <w:rFonts w:cs="Arial"/>
          <w:b/>
          <w:szCs w:val="19"/>
        </w:rPr>
        <w:t>Tour</w:t>
      </w:r>
      <w:r w:rsidRPr="00257E08">
        <w:rPr>
          <w:rFonts w:cs="Arial"/>
          <w:szCs w:val="19"/>
        </w:rPr>
        <w:t xml:space="preserve">, </w:t>
      </w:r>
      <w:r w:rsidRPr="00257E08">
        <w:rPr>
          <w:rFonts w:cs="Arial"/>
          <w:b/>
          <w:szCs w:val="19"/>
        </w:rPr>
        <w:t>The</w:t>
      </w:r>
      <w:r w:rsidRPr="00257E08">
        <w:rPr>
          <w:rFonts w:cs="Arial"/>
          <w:szCs w:val="19"/>
        </w:rPr>
        <w:t xml:space="preserve"> </w:t>
      </w:r>
      <w:r w:rsidRPr="00257E08">
        <w:rPr>
          <w:rFonts w:cs="Arial"/>
          <w:b/>
          <w:szCs w:val="19"/>
        </w:rPr>
        <w:t>Miniaturist</w:t>
      </w:r>
      <w:r w:rsidRPr="00257E08">
        <w:rPr>
          <w:rFonts w:cs="Arial"/>
          <w:szCs w:val="19"/>
        </w:rPr>
        <w:t xml:space="preserve">, </w:t>
      </w:r>
      <w:r w:rsidRPr="00257E08">
        <w:rPr>
          <w:rFonts w:cs="Arial"/>
          <w:b/>
          <w:szCs w:val="19"/>
        </w:rPr>
        <w:t>The</w:t>
      </w:r>
      <w:r w:rsidRPr="00257E08">
        <w:rPr>
          <w:rFonts w:cs="Arial"/>
          <w:szCs w:val="19"/>
        </w:rPr>
        <w:t xml:space="preserve"> </w:t>
      </w:r>
      <w:r w:rsidRPr="00257E08">
        <w:rPr>
          <w:rFonts w:cs="Arial"/>
          <w:b/>
          <w:szCs w:val="19"/>
        </w:rPr>
        <w:t>Real</w:t>
      </w:r>
      <w:r w:rsidRPr="00257E08">
        <w:rPr>
          <w:rFonts w:cs="Arial"/>
          <w:szCs w:val="19"/>
        </w:rPr>
        <w:t xml:space="preserve"> </w:t>
      </w:r>
      <w:r w:rsidRPr="00257E08">
        <w:rPr>
          <w:rFonts w:cs="Arial"/>
          <w:b/>
          <w:szCs w:val="19"/>
        </w:rPr>
        <w:t>Full</w:t>
      </w:r>
      <w:r w:rsidRPr="00257E08">
        <w:rPr>
          <w:rFonts w:cs="Arial"/>
          <w:szCs w:val="19"/>
        </w:rPr>
        <w:t xml:space="preserve"> </w:t>
      </w:r>
      <w:r w:rsidRPr="00257E08">
        <w:rPr>
          <w:rFonts w:cs="Arial"/>
          <w:b/>
          <w:szCs w:val="19"/>
        </w:rPr>
        <w:t>Monty</w:t>
      </w:r>
      <w:r w:rsidRPr="00257E08">
        <w:rPr>
          <w:rFonts w:cs="Arial"/>
          <w:szCs w:val="19"/>
        </w:rPr>
        <w:t xml:space="preserve">, </w:t>
      </w:r>
      <w:r w:rsidRPr="00257E08">
        <w:rPr>
          <w:rFonts w:cs="Arial"/>
          <w:b/>
          <w:szCs w:val="19"/>
        </w:rPr>
        <w:t>The</w:t>
      </w:r>
      <w:r w:rsidRPr="00257E08">
        <w:rPr>
          <w:rFonts w:cs="Arial"/>
          <w:szCs w:val="19"/>
        </w:rPr>
        <w:t xml:space="preserve"> </w:t>
      </w:r>
      <w:r w:rsidRPr="00257E08">
        <w:rPr>
          <w:rFonts w:cs="Arial"/>
          <w:b/>
          <w:szCs w:val="19"/>
        </w:rPr>
        <w:t>State</w:t>
      </w:r>
      <w:r w:rsidRPr="00257E08">
        <w:rPr>
          <w:rFonts w:cs="Arial"/>
          <w:szCs w:val="19"/>
        </w:rPr>
        <w:t xml:space="preserve">, </w:t>
      </w:r>
      <w:r w:rsidRPr="00257E08">
        <w:rPr>
          <w:rFonts w:cs="Arial"/>
          <w:b/>
          <w:szCs w:val="19"/>
        </w:rPr>
        <w:t>The</w:t>
      </w:r>
      <w:r w:rsidRPr="00257E08">
        <w:rPr>
          <w:rFonts w:cs="Arial"/>
          <w:szCs w:val="19"/>
        </w:rPr>
        <w:t xml:space="preserve"> </w:t>
      </w:r>
      <w:r w:rsidRPr="00257E08">
        <w:rPr>
          <w:rFonts w:cs="Arial"/>
          <w:b/>
          <w:szCs w:val="19"/>
        </w:rPr>
        <w:t>Voice</w:t>
      </w:r>
      <w:r w:rsidRPr="00257E08">
        <w:rPr>
          <w:rFonts w:cs="Arial"/>
          <w:szCs w:val="19"/>
        </w:rPr>
        <w:t xml:space="preserve"> </w:t>
      </w:r>
      <w:r w:rsidRPr="00257E08">
        <w:rPr>
          <w:rFonts w:cs="Arial"/>
          <w:b/>
          <w:szCs w:val="19"/>
        </w:rPr>
        <w:t>UK</w:t>
      </w:r>
      <w:r w:rsidRPr="00257E08">
        <w:rPr>
          <w:rFonts w:cs="Arial"/>
          <w:szCs w:val="19"/>
        </w:rPr>
        <w:t xml:space="preserve"> and </w:t>
      </w:r>
      <w:r w:rsidRPr="00257E08">
        <w:rPr>
          <w:rFonts w:cs="Arial"/>
          <w:b/>
          <w:szCs w:val="19"/>
        </w:rPr>
        <w:t>Wild</w:t>
      </w:r>
      <w:r w:rsidRPr="00257E08">
        <w:rPr>
          <w:rFonts w:cs="Arial"/>
          <w:szCs w:val="19"/>
        </w:rPr>
        <w:t xml:space="preserve"> </w:t>
      </w:r>
      <w:r w:rsidRPr="00257E08">
        <w:rPr>
          <w:rFonts w:cs="Arial"/>
          <w:b/>
          <w:szCs w:val="19"/>
        </w:rPr>
        <w:t>Alaska</w:t>
      </w:r>
      <w:r w:rsidRPr="00257E08">
        <w:rPr>
          <w:rFonts w:cs="Arial"/>
          <w:szCs w:val="19"/>
        </w:rPr>
        <w:t xml:space="preserve"> </w:t>
      </w:r>
      <w:r w:rsidRPr="00257E08">
        <w:rPr>
          <w:rFonts w:cs="Arial"/>
          <w:b/>
          <w:szCs w:val="19"/>
        </w:rPr>
        <w:t>Live</w:t>
      </w:r>
      <w:r w:rsidRPr="00257E08">
        <w:rPr>
          <w:rFonts w:cs="Arial"/>
          <w:szCs w:val="19"/>
        </w:rPr>
        <w:t>.</w:t>
      </w:r>
    </w:p>
    <w:p w:rsidR="000408D6" w:rsidRDefault="000408D6" w:rsidP="000408D6">
      <w:pPr>
        <w:spacing w:before="240" w:after="120"/>
        <w:jc w:val="both"/>
        <w:rPr>
          <w:rFonts w:cs="Arial"/>
          <w:szCs w:val="19"/>
        </w:rPr>
      </w:pPr>
      <w:r>
        <w:rPr>
          <w:rFonts w:cs="Arial"/>
          <w:szCs w:val="19"/>
        </w:rPr>
        <w:t>For the first time, the British Academy Television Craft Awards will be live streamed on Twitter and YouTube.</w:t>
      </w:r>
    </w:p>
    <w:p w:rsidR="000408D6" w:rsidRPr="000408D6" w:rsidRDefault="000408D6" w:rsidP="000408D6">
      <w:pPr>
        <w:spacing w:before="240" w:after="120"/>
        <w:jc w:val="both"/>
        <w:rPr>
          <w:rFonts w:cs="Arial"/>
          <w:szCs w:val="19"/>
        </w:rPr>
      </w:pPr>
    </w:p>
    <w:p w:rsidR="00055303" w:rsidRPr="00465C44" w:rsidRDefault="00055303" w:rsidP="009E4F21">
      <w:pPr>
        <w:spacing w:after="120"/>
        <w:jc w:val="both"/>
        <w:rPr>
          <w:rFonts w:cs="Arial"/>
          <w:b/>
          <w:szCs w:val="19"/>
        </w:rPr>
      </w:pPr>
      <w:r w:rsidRPr="00465C44">
        <w:rPr>
          <w:rFonts w:cs="Arial"/>
          <w:b/>
          <w:szCs w:val="19"/>
        </w:rPr>
        <w:t>ENDS</w:t>
      </w:r>
    </w:p>
    <w:p w:rsidR="006C7160" w:rsidRPr="00465C44" w:rsidRDefault="006C7160" w:rsidP="006C7160">
      <w:pPr>
        <w:spacing w:after="120"/>
        <w:jc w:val="both"/>
        <w:rPr>
          <w:rFonts w:cs="Arial"/>
          <w:szCs w:val="19"/>
        </w:rPr>
      </w:pPr>
      <w:r w:rsidRPr="00465C44">
        <w:rPr>
          <w:rFonts w:cs="Arial"/>
          <w:szCs w:val="19"/>
        </w:rPr>
        <w:t>-- THE LIST OF THE NOMINATIONS ACCOMPANIES THIS RELEASE --</w:t>
      </w:r>
    </w:p>
    <w:p w:rsidR="00DC53FD" w:rsidRPr="00465C44" w:rsidRDefault="00DC53FD" w:rsidP="00DC53FD">
      <w:pPr>
        <w:spacing w:line="240" w:lineRule="auto"/>
        <w:jc w:val="both"/>
        <w:outlineLvl w:val="0"/>
        <w:rPr>
          <w:b/>
          <w:szCs w:val="19"/>
        </w:rPr>
      </w:pPr>
      <w:r w:rsidRPr="00465C44">
        <w:rPr>
          <w:b/>
          <w:szCs w:val="19"/>
        </w:rPr>
        <w:t>For further information:</w:t>
      </w:r>
    </w:p>
    <w:p w:rsidR="00DC53FD" w:rsidRPr="00465C44" w:rsidRDefault="00DC53FD" w:rsidP="00DC53FD">
      <w:pPr>
        <w:spacing w:line="240" w:lineRule="auto"/>
        <w:rPr>
          <w:szCs w:val="19"/>
        </w:rPr>
      </w:pPr>
      <w:r w:rsidRPr="00465C44">
        <w:rPr>
          <w:szCs w:val="19"/>
        </w:rPr>
        <w:t xml:space="preserve">Amanda Hearn / Hep Kwakye-Saka </w:t>
      </w:r>
    </w:p>
    <w:p w:rsidR="00DC53FD" w:rsidRPr="00465C44" w:rsidRDefault="00DC53FD" w:rsidP="00DC53FD">
      <w:pPr>
        <w:spacing w:line="240" w:lineRule="auto"/>
        <w:rPr>
          <w:szCs w:val="19"/>
          <w:lang w:val="pt-BR"/>
        </w:rPr>
      </w:pPr>
      <w:r w:rsidRPr="00465C44">
        <w:rPr>
          <w:szCs w:val="19"/>
          <w:lang w:val="pt-BR"/>
        </w:rPr>
        <w:t>freuds</w:t>
      </w:r>
    </w:p>
    <w:p w:rsidR="00DC53FD" w:rsidRPr="00465C44" w:rsidRDefault="00DC53FD" w:rsidP="00DC53FD">
      <w:pPr>
        <w:spacing w:line="240" w:lineRule="auto"/>
        <w:rPr>
          <w:szCs w:val="19"/>
          <w:lang w:val="pt-BR"/>
        </w:rPr>
      </w:pPr>
      <w:r w:rsidRPr="00465C44">
        <w:rPr>
          <w:szCs w:val="19"/>
          <w:lang w:val="pt-BR"/>
        </w:rPr>
        <w:t>T: 0203 003 6456 / 482</w:t>
      </w:r>
    </w:p>
    <w:p w:rsidR="00DC53FD" w:rsidRPr="00465C44" w:rsidRDefault="00DC53FD" w:rsidP="00DC53FD">
      <w:pPr>
        <w:spacing w:line="240" w:lineRule="auto"/>
        <w:rPr>
          <w:szCs w:val="19"/>
          <w:lang w:val="pt-BR"/>
        </w:rPr>
      </w:pPr>
      <w:r w:rsidRPr="00465C44">
        <w:rPr>
          <w:szCs w:val="19"/>
          <w:lang w:val="pt-BR"/>
        </w:rPr>
        <w:t xml:space="preserve">E: </w:t>
      </w:r>
      <w:hyperlink r:id="rId8" w:history="1">
        <w:r w:rsidRPr="00465C44">
          <w:rPr>
            <w:rStyle w:val="Hyperlink"/>
            <w:szCs w:val="19"/>
            <w:lang w:val="pt-BR"/>
          </w:rPr>
          <w:t>amanda.hearn@freuds.com</w:t>
        </w:r>
      </w:hyperlink>
      <w:r w:rsidRPr="00465C44">
        <w:rPr>
          <w:szCs w:val="19"/>
          <w:lang w:val="pt-BR"/>
        </w:rPr>
        <w:t xml:space="preserve"> / </w:t>
      </w:r>
      <w:hyperlink r:id="rId9" w:history="1">
        <w:r w:rsidRPr="00465C44">
          <w:rPr>
            <w:rStyle w:val="Hyperlink"/>
            <w:szCs w:val="19"/>
            <w:lang w:val="pt-BR"/>
          </w:rPr>
          <w:t>hep.kwakyesaka@freuds.com</w:t>
        </w:r>
      </w:hyperlink>
      <w:r w:rsidRPr="00465C44">
        <w:rPr>
          <w:szCs w:val="19"/>
          <w:lang w:val="pt-BR"/>
        </w:rPr>
        <w:t xml:space="preserve"> </w:t>
      </w:r>
    </w:p>
    <w:p w:rsidR="00DC53FD" w:rsidRPr="00465C44" w:rsidRDefault="00DC53FD" w:rsidP="00DC53FD">
      <w:pPr>
        <w:spacing w:line="240" w:lineRule="auto"/>
        <w:rPr>
          <w:szCs w:val="19"/>
          <w:lang w:val="pt-BR"/>
        </w:rPr>
      </w:pPr>
    </w:p>
    <w:p w:rsidR="00DC53FD" w:rsidRPr="00465C44" w:rsidRDefault="00DC53FD" w:rsidP="00DC53FD">
      <w:pPr>
        <w:spacing w:line="240" w:lineRule="auto"/>
        <w:rPr>
          <w:rStyle w:val="Hyperlink"/>
          <w:szCs w:val="19"/>
          <w:lang w:val="pt-BR"/>
        </w:rPr>
      </w:pPr>
      <w:r w:rsidRPr="00465C44">
        <w:rPr>
          <w:b/>
          <w:szCs w:val="19"/>
          <w:lang w:val="pt-BR"/>
        </w:rPr>
        <w:t>For accreditation, free photography, BAFTA logos, press releases and more</w:t>
      </w:r>
      <w:r w:rsidRPr="00465C44">
        <w:rPr>
          <w:szCs w:val="19"/>
          <w:lang w:val="pt-BR"/>
        </w:rPr>
        <w:t xml:space="preserve"> visit </w:t>
      </w:r>
      <w:hyperlink r:id="rId10" w:history="1">
        <w:r w:rsidRPr="00465C44">
          <w:rPr>
            <w:rStyle w:val="Hyperlink"/>
            <w:szCs w:val="19"/>
            <w:lang w:val="pt-BR"/>
          </w:rPr>
          <w:t>www.bafta.org/press</w:t>
        </w:r>
      </w:hyperlink>
    </w:p>
    <w:p w:rsidR="00465C44" w:rsidRPr="00465C44" w:rsidRDefault="00465C44" w:rsidP="00DC53FD">
      <w:pPr>
        <w:spacing w:line="240" w:lineRule="auto"/>
        <w:rPr>
          <w:rStyle w:val="Hyperlink"/>
          <w:szCs w:val="19"/>
          <w:lang w:val="pt-BR"/>
        </w:rPr>
      </w:pPr>
    </w:p>
    <w:p w:rsidR="00465C44" w:rsidRDefault="00465C44" w:rsidP="00257E08">
      <w:pPr>
        <w:jc w:val="both"/>
        <w:rPr>
          <w:b/>
          <w:szCs w:val="19"/>
        </w:rPr>
      </w:pPr>
      <w:r w:rsidRPr="00465C44">
        <w:rPr>
          <w:b/>
          <w:szCs w:val="19"/>
        </w:rPr>
        <w:t>Nominations are correct at the time of going to print. BAFTA reserves the right to make changes to the names listed at any time up until 22 April 2018.</w:t>
      </w:r>
    </w:p>
    <w:p w:rsidR="00257E08" w:rsidRDefault="00257E08" w:rsidP="00465C44">
      <w:pPr>
        <w:rPr>
          <w:b/>
          <w:szCs w:val="19"/>
        </w:rPr>
      </w:pPr>
    </w:p>
    <w:p w:rsidR="00257E08" w:rsidRPr="00257E08" w:rsidRDefault="00257E08" w:rsidP="00257E08">
      <w:pPr>
        <w:jc w:val="both"/>
        <w:rPr>
          <w:szCs w:val="19"/>
        </w:rPr>
      </w:pPr>
      <w:r>
        <w:rPr>
          <w:szCs w:val="19"/>
        </w:rPr>
        <w:t xml:space="preserve">The British Academy Television Craft Awards are supported by our Official Craft Partner </w:t>
      </w:r>
      <w:r w:rsidRPr="00257E08">
        <w:rPr>
          <w:i/>
          <w:szCs w:val="19"/>
        </w:rPr>
        <w:t>Harman</w:t>
      </w:r>
      <w:r>
        <w:rPr>
          <w:szCs w:val="19"/>
        </w:rPr>
        <w:t xml:space="preserve">, and category sponsors </w:t>
      </w:r>
      <w:r w:rsidRPr="00257E08">
        <w:rPr>
          <w:i/>
          <w:szCs w:val="19"/>
        </w:rPr>
        <w:t>3 Mills Studios</w:t>
      </w:r>
      <w:r>
        <w:rPr>
          <w:szCs w:val="19"/>
        </w:rPr>
        <w:t xml:space="preserve">, </w:t>
      </w:r>
      <w:r w:rsidRPr="00257E08">
        <w:rPr>
          <w:i/>
          <w:szCs w:val="19"/>
        </w:rPr>
        <w:t>Autodesk</w:t>
      </w:r>
      <w:r>
        <w:rPr>
          <w:szCs w:val="19"/>
        </w:rPr>
        <w:t xml:space="preserve">, </w:t>
      </w:r>
      <w:r w:rsidRPr="00257E08">
        <w:rPr>
          <w:i/>
          <w:szCs w:val="19"/>
        </w:rPr>
        <w:t>CARAT*</w:t>
      </w:r>
      <w:r>
        <w:rPr>
          <w:szCs w:val="19"/>
        </w:rPr>
        <w:t xml:space="preserve"> </w:t>
      </w:r>
      <w:r w:rsidRPr="00257E08">
        <w:rPr>
          <w:i/>
          <w:szCs w:val="19"/>
        </w:rPr>
        <w:t>London</w:t>
      </w:r>
      <w:r>
        <w:rPr>
          <w:szCs w:val="19"/>
        </w:rPr>
        <w:t xml:space="preserve">, </w:t>
      </w:r>
      <w:r w:rsidRPr="00257E08">
        <w:rPr>
          <w:i/>
          <w:szCs w:val="19"/>
        </w:rPr>
        <w:t>Hotcam</w:t>
      </w:r>
      <w:r>
        <w:rPr>
          <w:szCs w:val="19"/>
        </w:rPr>
        <w:t xml:space="preserve">, </w:t>
      </w:r>
      <w:r w:rsidRPr="00257E08">
        <w:rPr>
          <w:i/>
          <w:szCs w:val="19"/>
        </w:rPr>
        <w:t>MAC</w:t>
      </w:r>
      <w:r>
        <w:rPr>
          <w:szCs w:val="19"/>
        </w:rPr>
        <w:t xml:space="preserve"> </w:t>
      </w:r>
      <w:r w:rsidRPr="00257E08">
        <w:rPr>
          <w:i/>
          <w:szCs w:val="19"/>
        </w:rPr>
        <w:t>Cosmetics</w:t>
      </w:r>
      <w:r>
        <w:rPr>
          <w:szCs w:val="19"/>
        </w:rPr>
        <w:t xml:space="preserve"> </w:t>
      </w:r>
      <w:r w:rsidRPr="00257E08">
        <w:rPr>
          <w:i/>
          <w:szCs w:val="19"/>
        </w:rPr>
        <w:t>&amp; Make-Up Artist Magazine</w:t>
      </w:r>
      <w:r>
        <w:rPr>
          <w:szCs w:val="19"/>
        </w:rPr>
        <w:t xml:space="preserve">, </w:t>
      </w:r>
      <w:r w:rsidRPr="00257E08">
        <w:rPr>
          <w:i/>
          <w:szCs w:val="19"/>
        </w:rPr>
        <w:t>Microsoft</w:t>
      </w:r>
      <w:r>
        <w:rPr>
          <w:szCs w:val="19"/>
        </w:rPr>
        <w:t xml:space="preserve">, </w:t>
      </w:r>
      <w:r w:rsidRPr="00257E08">
        <w:rPr>
          <w:i/>
          <w:szCs w:val="19"/>
        </w:rPr>
        <w:t xml:space="preserve">Sara Putt Associates </w:t>
      </w:r>
      <w:r>
        <w:rPr>
          <w:szCs w:val="19"/>
        </w:rPr>
        <w:t xml:space="preserve">and </w:t>
      </w:r>
      <w:r w:rsidRPr="00257E08">
        <w:rPr>
          <w:i/>
          <w:szCs w:val="19"/>
        </w:rPr>
        <w:t>The Farm</w:t>
      </w:r>
      <w:r>
        <w:rPr>
          <w:szCs w:val="19"/>
        </w:rPr>
        <w:t>.</w:t>
      </w:r>
    </w:p>
    <w:p w:rsidR="000408D6" w:rsidRDefault="000408D6">
      <w:pPr>
        <w:spacing w:line="240" w:lineRule="auto"/>
        <w:rPr>
          <w:szCs w:val="19"/>
          <w:lang w:val="pt-BR"/>
        </w:rPr>
      </w:pPr>
      <w:r>
        <w:rPr>
          <w:szCs w:val="19"/>
          <w:lang w:val="pt-BR"/>
        </w:rPr>
        <w:br w:type="page"/>
      </w:r>
    </w:p>
    <w:p w:rsidR="00465C44" w:rsidRPr="00465C44" w:rsidRDefault="00465C44" w:rsidP="00465C44">
      <w:pPr>
        <w:rPr>
          <w:b/>
          <w:szCs w:val="19"/>
        </w:rPr>
      </w:pPr>
      <w:r w:rsidRPr="00465C44">
        <w:rPr>
          <w:b/>
          <w:szCs w:val="19"/>
        </w:rPr>
        <w:lastRenderedPageBreak/>
        <w:t>About BAFTA</w:t>
      </w:r>
    </w:p>
    <w:p w:rsidR="00933EB0" w:rsidRDefault="00465C44" w:rsidP="00257E08">
      <w:pPr>
        <w:jc w:val="both"/>
        <w:rPr>
          <w:rStyle w:val="Hyperlink"/>
          <w:color w:val="895C26"/>
          <w:szCs w:val="19"/>
          <w:shd w:val="clear" w:color="auto" w:fill="FFFFFF"/>
        </w:rPr>
      </w:pPr>
      <w:r w:rsidRPr="00465C44">
        <w:rPr>
          <w:color w:val="333333"/>
          <w:szCs w:val="19"/>
          <w:shd w:val="clear" w:color="auto" w:fill="FFFFFF"/>
        </w:rPr>
        <w:t>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11" w:history="1">
        <w:r w:rsidRPr="00465C44">
          <w:rPr>
            <w:rStyle w:val="Hyperlink"/>
            <w:color w:val="895C26"/>
            <w:szCs w:val="19"/>
            <w:shd w:val="clear" w:color="auto" w:fill="FFFFFF"/>
          </w:rPr>
          <w:t>www.bafta.org/guru</w:t>
        </w:r>
      </w:hyperlink>
      <w:r w:rsidRPr="00465C44">
        <w:rPr>
          <w:color w:val="333333"/>
          <w:szCs w:val="19"/>
          <w:shd w:val="clear" w:color="auto" w:fill="FFFFFF"/>
        </w:rPr>
        <w:t>. For more, visit </w:t>
      </w:r>
      <w:hyperlink r:id="rId12" w:history="1">
        <w:r w:rsidRPr="00465C44">
          <w:rPr>
            <w:rStyle w:val="Hyperlink"/>
            <w:color w:val="895C26"/>
            <w:szCs w:val="19"/>
            <w:shd w:val="clear" w:color="auto" w:fill="FFFFFF"/>
          </w:rPr>
          <w:t>www.bafta.org</w:t>
        </w:r>
      </w:hyperlink>
    </w:p>
    <w:p w:rsidR="00257E08" w:rsidRPr="00933EB0" w:rsidRDefault="00257E08" w:rsidP="00D908D3">
      <w:pPr>
        <w:rPr>
          <w:color w:val="895C26"/>
          <w:szCs w:val="19"/>
          <w:u w:val="single"/>
          <w:shd w:val="clear" w:color="auto" w:fill="FFFFFF"/>
        </w:rPr>
      </w:pPr>
    </w:p>
    <w:sectPr w:rsidR="00257E08" w:rsidRPr="00933EB0">
      <w:headerReference w:type="default" r:id="rId13"/>
      <w:footerReference w:type="even" r:id="rId14"/>
      <w:footerReference w:type="default" r:id="rId15"/>
      <w:headerReference w:type="first" r:id="rId16"/>
      <w:footerReference w:type="first" r:id="rId17"/>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A1" w:rsidRDefault="004420A1">
      <w:r>
        <w:separator/>
      </w:r>
    </w:p>
  </w:endnote>
  <w:endnote w:type="continuationSeparator" w:id="0">
    <w:p w:rsidR="004420A1" w:rsidRDefault="0044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A1" w:rsidRDefault="0044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0A1" w:rsidRDefault="004420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A1" w:rsidRDefault="0044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141">
      <w:rPr>
        <w:rStyle w:val="PageNumber"/>
        <w:noProof/>
      </w:rPr>
      <w:t>3</w:t>
    </w:r>
    <w:r>
      <w:rPr>
        <w:rStyle w:val="PageNumber"/>
      </w:rPr>
      <w:fldChar w:fldCharType="end"/>
    </w:r>
  </w:p>
  <w:p w:rsidR="004420A1" w:rsidRDefault="004420A1">
    <w:pPr>
      <w:pStyle w:val="Footer"/>
      <w:ind w:right="360"/>
    </w:pPr>
    <w:r>
      <w:rPr>
        <w:noProof/>
        <w:lang w:eastAsia="en-GB"/>
      </w:rPr>
      <w:drawing>
        <wp:anchor distT="0" distB="0" distL="114300" distR="114300" simplePos="0" relativeHeight="251658752" behindDoc="0" locked="0" layoutInCell="1" allowOverlap="1">
          <wp:simplePos x="0" y="0"/>
          <wp:positionH relativeFrom="column">
            <wp:posOffset>-76200</wp:posOffset>
          </wp:positionH>
          <wp:positionV relativeFrom="paragraph">
            <wp:posOffset>-499110</wp:posOffset>
          </wp:positionV>
          <wp:extent cx="2971800" cy="834390"/>
          <wp:effectExtent l="0" t="0" r="0" b="3810"/>
          <wp:wrapNone/>
          <wp:docPr id="7"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A1" w:rsidRDefault="0044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141">
      <w:rPr>
        <w:rStyle w:val="PageNumber"/>
        <w:noProof/>
      </w:rPr>
      <w:t>1</w:t>
    </w:r>
    <w:r>
      <w:rPr>
        <w:rStyle w:val="PageNumber"/>
      </w:rPr>
      <w:fldChar w:fldCharType="end"/>
    </w:r>
  </w:p>
  <w:p w:rsidR="004420A1" w:rsidRDefault="004420A1">
    <w:pPr>
      <w:pStyle w:val="Footer"/>
      <w:ind w:right="360"/>
    </w:pPr>
    <w:r>
      <w:rPr>
        <w:noProof/>
        <w:lang w:eastAsia="en-GB"/>
      </w:rPr>
      <w:drawing>
        <wp:anchor distT="0" distB="0" distL="114300" distR="114300" simplePos="0" relativeHeight="251657728" behindDoc="0" locked="0" layoutInCell="1" allowOverlap="1">
          <wp:simplePos x="0" y="0"/>
          <wp:positionH relativeFrom="column">
            <wp:posOffset>-110490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A1" w:rsidRDefault="004420A1">
      <w:r>
        <w:separator/>
      </w:r>
    </w:p>
  </w:footnote>
  <w:footnote w:type="continuationSeparator" w:id="0">
    <w:p w:rsidR="004420A1" w:rsidRDefault="00442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A1" w:rsidRDefault="004420A1">
    <w:pPr>
      <w:pStyle w:val="Header"/>
    </w:pPr>
    <w:r>
      <w:rPr>
        <w:noProof/>
        <w:lang w:eastAsia="en-GB"/>
      </w:rPr>
      <w:drawing>
        <wp:anchor distT="0" distB="0" distL="114300" distR="114300" simplePos="0" relativeHeight="251660800" behindDoc="0" locked="0" layoutInCell="1" allowOverlap="1">
          <wp:simplePos x="0" y="0"/>
          <wp:positionH relativeFrom="column">
            <wp:posOffset>-914400</wp:posOffset>
          </wp:positionH>
          <wp:positionV relativeFrom="paragraph">
            <wp:posOffset>-15240</wp:posOffset>
          </wp:positionV>
          <wp:extent cx="3886200" cy="1264285"/>
          <wp:effectExtent l="0" t="0" r="0" b="0"/>
          <wp:wrapNone/>
          <wp:docPr id="10" name="Picture 10"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2794000</wp:posOffset>
              </wp:positionH>
              <wp:positionV relativeFrom="paragraph">
                <wp:posOffset>441960</wp:posOffset>
              </wp:positionV>
              <wp:extent cx="2387600" cy="537845"/>
              <wp:effectExtent l="3175" t="381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1" w:rsidRDefault="004420A1">
                          <w:pPr>
                            <w:spacing w:line="240" w:lineRule="auto"/>
                            <w:jc w:val="right"/>
                            <w:rPr>
                              <w:sz w:val="36"/>
                              <w:szCs w:val="36"/>
                            </w:rPr>
                          </w:pPr>
                          <w:r>
                            <w:rPr>
                              <w:sz w:val="36"/>
                              <w:szCs w:val="36"/>
                            </w:rPr>
                            <w:t>Press Release</w:t>
                          </w:r>
                        </w:p>
                        <w:p w:rsidR="004420A1" w:rsidRPr="007562CD" w:rsidRDefault="004420A1">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Cqc5cq8CAACpBQAADgAA&#10;AAAAAAAAAAAAAAAuAgAAZHJzL2Uyb0RvYy54bWxQSwECLQAUAAYACAAAACEA/BhpTt8AAAAKAQAA&#10;DwAAAAAAAAAAAAAAAAAJBQAAZHJzL2Rvd25yZXYueG1sUEsFBgAAAAAEAAQA8wAAABUGAAAAAA==&#10;" filled="f" stroked="f">
              <v:textbox inset="0,0,0,0">
                <w:txbxContent>
                  <w:p w:rsidR="004420A1" w:rsidRDefault="004420A1">
                    <w:pPr>
                      <w:spacing w:line="240" w:lineRule="auto"/>
                      <w:jc w:val="right"/>
                      <w:rPr>
                        <w:sz w:val="36"/>
                        <w:szCs w:val="36"/>
                      </w:rPr>
                    </w:pPr>
                    <w:r>
                      <w:rPr>
                        <w:sz w:val="36"/>
                        <w:szCs w:val="36"/>
                      </w:rPr>
                      <w:t>Press Release</w:t>
                    </w:r>
                  </w:p>
                  <w:p w:rsidR="004420A1" w:rsidRPr="007562CD" w:rsidRDefault="004420A1">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A1" w:rsidRDefault="004420A1">
    <w:pPr>
      <w:pStyle w:val="Header"/>
    </w:pPr>
    <w:r>
      <w:rPr>
        <w:noProof/>
        <w:lang w:eastAsia="en-GB"/>
      </w:rPr>
      <mc:AlternateContent>
        <mc:Choice Requires="wps">
          <w:drawing>
            <wp:anchor distT="0" distB="0" distL="114300" distR="114300" simplePos="0" relativeHeight="251655680" behindDoc="0" locked="0" layoutInCell="1" allowOverlap="1">
              <wp:simplePos x="0" y="0"/>
              <wp:positionH relativeFrom="margin">
                <wp:posOffset>2438400</wp:posOffset>
              </wp:positionH>
              <wp:positionV relativeFrom="paragraph">
                <wp:posOffset>899160</wp:posOffset>
              </wp:positionV>
              <wp:extent cx="2743200" cy="228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1" w:rsidRPr="002156FC" w:rsidRDefault="004420A1">
                          <w:pPr>
                            <w:spacing w:line="240" w:lineRule="auto"/>
                            <w:jc w:val="right"/>
                            <w:rPr>
                              <w:b/>
                              <w:i/>
                              <w:color w:val="FF0000"/>
                              <w:sz w:val="24"/>
                              <w:szCs w:val="19"/>
                            </w:rPr>
                          </w:pPr>
                          <w:r w:rsidRPr="002156FC">
                            <w:rPr>
                              <w:b/>
                              <w:i/>
                              <w:color w:val="FF0000"/>
                              <w:sz w:val="24"/>
                              <w:szCs w:val="19"/>
                            </w:rPr>
                            <w:t>FOR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2pt;margin-top:70.8pt;width:3in;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M/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" filled="f" stroked="f">
              <v:textbox inset="0,0,0,0">
                <w:txbxContent>
                  <w:p w:rsidR="004420A1" w:rsidRPr="002156FC" w:rsidRDefault="004420A1">
                    <w:pPr>
                      <w:spacing w:line="240" w:lineRule="auto"/>
                      <w:jc w:val="right"/>
                      <w:rPr>
                        <w:b/>
                        <w:i/>
                        <w:color w:val="FF0000"/>
                        <w:sz w:val="24"/>
                        <w:szCs w:val="19"/>
                      </w:rPr>
                    </w:pPr>
                    <w:r w:rsidRPr="002156FC">
                      <w:rPr>
                        <w:b/>
                        <w:i/>
                        <w:color w:val="FF0000"/>
                        <w:sz w:val="24"/>
                        <w:szCs w:val="19"/>
                      </w:rPr>
                      <w:t>FOR IMMEDIATE RELEASE</w:t>
                    </w:r>
                  </w:p>
                </w:txbxContent>
              </v:textbox>
              <w10:wrap anchorx="margin"/>
            </v:shape>
          </w:pict>
        </mc:Fallback>
      </mc:AlternateContent>
    </w:r>
    <w:r>
      <w:rPr>
        <w:noProof/>
        <w:lang w:eastAsia="en-GB"/>
      </w:rPr>
      <w:drawing>
        <wp:anchor distT="0" distB="0" distL="114300" distR="114300" simplePos="0" relativeHeight="251659776" behindDoc="0" locked="0" layoutInCell="1" allowOverlap="1">
          <wp:simplePos x="0" y="0"/>
          <wp:positionH relativeFrom="column">
            <wp:posOffset>-914400</wp:posOffset>
          </wp:positionH>
          <wp:positionV relativeFrom="paragraph">
            <wp:posOffset>-129540</wp:posOffset>
          </wp:positionV>
          <wp:extent cx="3886200" cy="1264285"/>
          <wp:effectExtent l="0" t="0" r="0" b="0"/>
          <wp:wrapNone/>
          <wp:docPr id="8" name="Picture 8"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1" w:rsidRDefault="004420A1">
                          <w:pPr>
                            <w:spacing w:line="240" w:lineRule="auto"/>
                            <w:jc w:val="right"/>
                            <w:rPr>
                              <w:sz w:val="36"/>
                              <w:szCs w:val="36"/>
                            </w:rPr>
                          </w:pPr>
                          <w:r>
                            <w:rPr>
                              <w:sz w:val="36"/>
                              <w:szCs w:val="36"/>
                            </w:rPr>
                            <w:t>Press Release</w:t>
                          </w:r>
                        </w:p>
                        <w:p w:rsidR="004420A1" w:rsidRPr="001D71DE" w:rsidRDefault="00D6185C">
                          <w:pPr>
                            <w:spacing w:line="240" w:lineRule="auto"/>
                            <w:jc w:val="right"/>
                            <w:rPr>
                              <w:b/>
                              <w:sz w:val="24"/>
                              <w:szCs w:val="24"/>
                            </w:rPr>
                          </w:pPr>
                          <w:r>
                            <w:rPr>
                              <w:b/>
                              <w:sz w:val="24"/>
                              <w:szCs w:val="24"/>
                            </w:rPr>
                            <w:t xml:space="preserve">Thursday </w:t>
                          </w:r>
                          <w:r w:rsidR="009B7EE4">
                            <w:rPr>
                              <w:b/>
                              <w:sz w:val="24"/>
                              <w:szCs w:val="24"/>
                            </w:rPr>
                            <w:t>22</w:t>
                          </w:r>
                          <w:r w:rsidR="004420A1">
                            <w:rPr>
                              <w:b/>
                              <w:sz w:val="24"/>
                              <w:szCs w:val="24"/>
                            </w:rPr>
                            <w:t xml:space="preserve"> March 201</w:t>
                          </w:r>
                          <w:r w:rsidR="00856928">
                            <w:rPr>
                              <w:b/>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rsidR="004420A1" w:rsidRDefault="004420A1">
                    <w:pPr>
                      <w:spacing w:line="240" w:lineRule="auto"/>
                      <w:jc w:val="right"/>
                      <w:rPr>
                        <w:sz w:val="36"/>
                        <w:szCs w:val="36"/>
                      </w:rPr>
                    </w:pPr>
                    <w:r>
                      <w:rPr>
                        <w:sz w:val="36"/>
                        <w:szCs w:val="36"/>
                      </w:rPr>
                      <w:t>Press Release</w:t>
                    </w:r>
                  </w:p>
                  <w:p w:rsidR="004420A1" w:rsidRPr="001D71DE" w:rsidRDefault="00D6185C">
                    <w:pPr>
                      <w:spacing w:line="240" w:lineRule="auto"/>
                      <w:jc w:val="right"/>
                      <w:rPr>
                        <w:b/>
                        <w:sz w:val="24"/>
                        <w:szCs w:val="24"/>
                      </w:rPr>
                    </w:pPr>
                    <w:r>
                      <w:rPr>
                        <w:b/>
                        <w:sz w:val="24"/>
                        <w:szCs w:val="24"/>
                      </w:rPr>
                      <w:t xml:space="preserve">Thursday </w:t>
                    </w:r>
                    <w:r w:rsidR="009B7EE4">
                      <w:rPr>
                        <w:b/>
                        <w:sz w:val="24"/>
                        <w:szCs w:val="24"/>
                      </w:rPr>
                      <w:t>22</w:t>
                    </w:r>
                    <w:r w:rsidR="004420A1">
                      <w:rPr>
                        <w:b/>
                        <w:sz w:val="24"/>
                        <w:szCs w:val="24"/>
                      </w:rPr>
                      <w:t xml:space="preserve"> March 201</w:t>
                    </w:r>
                    <w:r w:rsidR="00856928">
                      <w:rPr>
                        <w:b/>
                        <w:sz w:val="24"/>
                        <w:szCs w:val="24"/>
                      </w:rPr>
                      <w:t>8</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E62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6"/>
    <w:rsid w:val="0000353C"/>
    <w:rsid w:val="00011893"/>
    <w:rsid w:val="00026FC2"/>
    <w:rsid w:val="00035058"/>
    <w:rsid w:val="00040102"/>
    <w:rsid w:val="000408D6"/>
    <w:rsid w:val="0004119F"/>
    <w:rsid w:val="00042756"/>
    <w:rsid w:val="00047088"/>
    <w:rsid w:val="00055303"/>
    <w:rsid w:val="0005796D"/>
    <w:rsid w:val="00064B0D"/>
    <w:rsid w:val="00075F01"/>
    <w:rsid w:val="00086727"/>
    <w:rsid w:val="0009780B"/>
    <w:rsid w:val="000B0829"/>
    <w:rsid w:val="000B1484"/>
    <w:rsid w:val="000B7D40"/>
    <w:rsid w:val="000D140D"/>
    <w:rsid w:val="000D3D28"/>
    <w:rsid w:val="000D7003"/>
    <w:rsid w:val="000F00E9"/>
    <w:rsid w:val="000F3A1E"/>
    <w:rsid w:val="000F7C7F"/>
    <w:rsid w:val="001258E3"/>
    <w:rsid w:val="00146053"/>
    <w:rsid w:val="00151918"/>
    <w:rsid w:val="00157C38"/>
    <w:rsid w:val="0016602D"/>
    <w:rsid w:val="001704CD"/>
    <w:rsid w:val="001A33E3"/>
    <w:rsid w:val="001A4260"/>
    <w:rsid w:val="001B4182"/>
    <w:rsid w:val="001C631D"/>
    <w:rsid w:val="001D63F4"/>
    <w:rsid w:val="001F418C"/>
    <w:rsid w:val="002003F9"/>
    <w:rsid w:val="00200EF9"/>
    <w:rsid w:val="00203FB0"/>
    <w:rsid w:val="00207672"/>
    <w:rsid w:val="00211AA5"/>
    <w:rsid w:val="00213CFF"/>
    <w:rsid w:val="002156FC"/>
    <w:rsid w:val="00223B7E"/>
    <w:rsid w:val="00224141"/>
    <w:rsid w:val="0023142E"/>
    <w:rsid w:val="00247356"/>
    <w:rsid w:val="00257E08"/>
    <w:rsid w:val="00257F5B"/>
    <w:rsid w:val="00264C44"/>
    <w:rsid w:val="00264DF9"/>
    <w:rsid w:val="00266736"/>
    <w:rsid w:val="0027305D"/>
    <w:rsid w:val="00280804"/>
    <w:rsid w:val="00286022"/>
    <w:rsid w:val="00287DFB"/>
    <w:rsid w:val="00294BBD"/>
    <w:rsid w:val="002958B7"/>
    <w:rsid w:val="002A6990"/>
    <w:rsid w:val="002B293A"/>
    <w:rsid w:val="002D62A3"/>
    <w:rsid w:val="002E49F0"/>
    <w:rsid w:val="002E69B7"/>
    <w:rsid w:val="002F2D6F"/>
    <w:rsid w:val="00321AF5"/>
    <w:rsid w:val="003434BD"/>
    <w:rsid w:val="00345D51"/>
    <w:rsid w:val="0036253E"/>
    <w:rsid w:val="003638CE"/>
    <w:rsid w:val="0039478F"/>
    <w:rsid w:val="00397A62"/>
    <w:rsid w:val="003B1696"/>
    <w:rsid w:val="003C02B8"/>
    <w:rsid w:val="003C0D41"/>
    <w:rsid w:val="003D1A02"/>
    <w:rsid w:val="003D23BD"/>
    <w:rsid w:val="003E2063"/>
    <w:rsid w:val="003E2B9B"/>
    <w:rsid w:val="003E5A08"/>
    <w:rsid w:val="003F75B7"/>
    <w:rsid w:val="00414180"/>
    <w:rsid w:val="00420EDB"/>
    <w:rsid w:val="004218E3"/>
    <w:rsid w:val="00423E96"/>
    <w:rsid w:val="00431CF8"/>
    <w:rsid w:val="0043673A"/>
    <w:rsid w:val="004420A1"/>
    <w:rsid w:val="00444390"/>
    <w:rsid w:val="004553C0"/>
    <w:rsid w:val="00455F47"/>
    <w:rsid w:val="00462DF5"/>
    <w:rsid w:val="00465C44"/>
    <w:rsid w:val="00465C56"/>
    <w:rsid w:val="0048010C"/>
    <w:rsid w:val="00493451"/>
    <w:rsid w:val="00495E4F"/>
    <w:rsid w:val="004A79BE"/>
    <w:rsid w:val="004D293A"/>
    <w:rsid w:val="004F31AC"/>
    <w:rsid w:val="005048EC"/>
    <w:rsid w:val="005150AF"/>
    <w:rsid w:val="00524702"/>
    <w:rsid w:val="005311C1"/>
    <w:rsid w:val="00532934"/>
    <w:rsid w:val="005350C8"/>
    <w:rsid w:val="0054285B"/>
    <w:rsid w:val="005473EE"/>
    <w:rsid w:val="0056260F"/>
    <w:rsid w:val="00565F74"/>
    <w:rsid w:val="00590E76"/>
    <w:rsid w:val="005B6571"/>
    <w:rsid w:val="005B7BA8"/>
    <w:rsid w:val="005C0C53"/>
    <w:rsid w:val="005C5A53"/>
    <w:rsid w:val="005E29A6"/>
    <w:rsid w:val="005E5E59"/>
    <w:rsid w:val="005F1562"/>
    <w:rsid w:val="00607E92"/>
    <w:rsid w:val="006243D8"/>
    <w:rsid w:val="00630FA8"/>
    <w:rsid w:val="00634ED1"/>
    <w:rsid w:val="006419CB"/>
    <w:rsid w:val="006475B4"/>
    <w:rsid w:val="00674837"/>
    <w:rsid w:val="006772FB"/>
    <w:rsid w:val="00683C88"/>
    <w:rsid w:val="0068439D"/>
    <w:rsid w:val="00697A43"/>
    <w:rsid w:val="006A525E"/>
    <w:rsid w:val="006A7E6C"/>
    <w:rsid w:val="006B39F1"/>
    <w:rsid w:val="006C418A"/>
    <w:rsid w:val="006C46CC"/>
    <w:rsid w:val="006C7160"/>
    <w:rsid w:val="006C7293"/>
    <w:rsid w:val="006C72B4"/>
    <w:rsid w:val="006C7A43"/>
    <w:rsid w:val="006C7EC5"/>
    <w:rsid w:val="006D395A"/>
    <w:rsid w:val="006D614D"/>
    <w:rsid w:val="006E170C"/>
    <w:rsid w:val="006E4573"/>
    <w:rsid w:val="006E6B42"/>
    <w:rsid w:val="006F777D"/>
    <w:rsid w:val="00741D5F"/>
    <w:rsid w:val="0074793A"/>
    <w:rsid w:val="00763C80"/>
    <w:rsid w:val="00770C5A"/>
    <w:rsid w:val="0079152D"/>
    <w:rsid w:val="00791588"/>
    <w:rsid w:val="00796A09"/>
    <w:rsid w:val="007977B8"/>
    <w:rsid w:val="007978CA"/>
    <w:rsid w:val="007B732B"/>
    <w:rsid w:val="007C0D33"/>
    <w:rsid w:val="007C248E"/>
    <w:rsid w:val="007D0C87"/>
    <w:rsid w:val="007D697D"/>
    <w:rsid w:val="007E3F29"/>
    <w:rsid w:val="007F205E"/>
    <w:rsid w:val="007F457F"/>
    <w:rsid w:val="00810A47"/>
    <w:rsid w:val="00811E02"/>
    <w:rsid w:val="008175D4"/>
    <w:rsid w:val="00820424"/>
    <w:rsid w:val="00842AB0"/>
    <w:rsid w:val="00853112"/>
    <w:rsid w:val="00856928"/>
    <w:rsid w:val="00864735"/>
    <w:rsid w:val="00864D26"/>
    <w:rsid w:val="008777B2"/>
    <w:rsid w:val="00882CED"/>
    <w:rsid w:val="00884548"/>
    <w:rsid w:val="00891A4B"/>
    <w:rsid w:val="00891FAB"/>
    <w:rsid w:val="008C0956"/>
    <w:rsid w:val="008D04BD"/>
    <w:rsid w:val="00911BC3"/>
    <w:rsid w:val="00915CA3"/>
    <w:rsid w:val="009160D9"/>
    <w:rsid w:val="00921268"/>
    <w:rsid w:val="00921B57"/>
    <w:rsid w:val="009306F3"/>
    <w:rsid w:val="00933EB0"/>
    <w:rsid w:val="00943C4E"/>
    <w:rsid w:val="00943F66"/>
    <w:rsid w:val="00945730"/>
    <w:rsid w:val="00955B10"/>
    <w:rsid w:val="009823CD"/>
    <w:rsid w:val="009879DC"/>
    <w:rsid w:val="009879E1"/>
    <w:rsid w:val="00990ACF"/>
    <w:rsid w:val="009B7EE4"/>
    <w:rsid w:val="009C40EA"/>
    <w:rsid w:val="009E2D80"/>
    <w:rsid w:val="009E4F21"/>
    <w:rsid w:val="009E5233"/>
    <w:rsid w:val="009F6395"/>
    <w:rsid w:val="00A007FE"/>
    <w:rsid w:val="00A07D60"/>
    <w:rsid w:val="00A12500"/>
    <w:rsid w:val="00A22BC3"/>
    <w:rsid w:val="00A31862"/>
    <w:rsid w:val="00A35F42"/>
    <w:rsid w:val="00A507FA"/>
    <w:rsid w:val="00A5495D"/>
    <w:rsid w:val="00A773AC"/>
    <w:rsid w:val="00A873B6"/>
    <w:rsid w:val="00A87EFA"/>
    <w:rsid w:val="00A93577"/>
    <w:rsid w:val="00AA0F44"/>
    <w:rsid w:val="00AA4EA0"/>
    <w:rsid w:val="00AC39C0"/>
    <w:rsid w:val="00AD1328"/>
    <w:rsid w:val="00AD4149"/>
    <w:rsid w:val="00AE47AE"/>
    <w:rsid w:val="00AE4E75"/>
    <w:rsid w:val="00AF080B"/>
    <w:rsid w:val="00B164BC"/>
    <w:rsid w:val="00B26D1F"/>
    <w:rsid w:val="00B27051"/>
    <w:rsid w:val="00B37400"/>
    <w:rsid w:val="00B55602"/>
    <w:rsid w:val="00B709E4"/>
    <w:rsid w:val="00B72FC4"/>
    <w:rsid w:val="00B87874"/>
    <w:rsid w:val="00BA2F7A"/>
    <w:rsid w:val="00BC5709"/>
    <w:rsid w:val="00C048C4"/>
    <w:rsid w:val="00C076C3"/>
    <w:rsid w:val="00C10190"/>
    <w:rsid w:val="00C236CA"/>
    <w:rsid w:val="00C2769A"/>
    <w:rsid w:val="00C31B02"/>
    <w:rsid w:val="00C64FEF"/>
    <w:rsid w:val="00C76061"/>
    <w:rsid w:val="00CA1CDA"/>
    <w:rsid w:val="00CA3623"/>
    <w:rsid w:val="00CB02C5"/>
    <w:rsid w:val="00CB5CCD"/>
    <w:rsid w:val="00CC029E"/>
    <w:rsid w:val="00CC3831"/>
    <w:rsid w:val="00CC5E22"/>
    <w:rsid w:val="00CD0BB0"/>
    <w:rsid w:val="00CE6702"/>
    <w:rsid w:val="00CE69FB"/>
    <w:rsid w:val="00CF4C02"/>
    <w:rsid w:val="00D0699F"/>
    <w:rsid w:val="00D11AC2"/>
    <w:rsid w:val="00D30BD4"/>
    <w:rsid w:val="00D446B2"/>
    <w:rsid w:val="00D5217F"/>
    <w:rsid w:val="00D55683"/>
    <w:rsid w:val="00D6185C"/>
    <w:rsid w:val="00D6655C"/>
    <w:rsid w:val="00D73E33"/>
    <w:rsid w:val="00D752F9"/>
    <w:rsid w:val="00D908D3"/>
    <w:rsid w:val="00DB37BC"/>
    <w:rsid w:val="00DC53FD"/>
    <w:rsid w:val="00DD14E4"/>
    <w:rsid w:val="00DF1E65"/>
    <w:rsid w:val="00DF571A"/>
    <w:rsid w:val="00E03AB1"/>
    <w:rsid w:val="00E109E4"/>
    <w:rsid w:val="00E47DFB"/>
    <w:rsid w:val="00E530D1"/>
    <w:rsid w:val="00E54B5A"/>
    <w:rsid w:val="00E9715E"/>
    <w:rsid w:val="00EA614D"/>
    <w:rsid w:val="00EB478B"/>
    <w:rsid w:val="00EB63B3"/>
    <w:rsid w:val="00EB6400"/>
    <w:rsid w:val="00EC4A91"/>
    <w:rsid w:val="00ED3B22"/>
    <w:rsid w:val="00EE5052"/>
    <w:rsid w:val="00F240CB"/>
    <w:rsid w:val="00F25038"/>
    <w:rsid w:val="00F271EC"/>
    <w:rsid w:val="00F51BC2"/>
    <w:rsid w:val="00F5266A"/>
    <w:rsid w:val="00F56880"/>
    <w:rsid w:val="00F60800"/>
    <w:rsid w:val="00F6126A"/>
    <w:rsid w:val="00F63E13"/>
    <w:rsid w:val="00F70EC4"/>
    <w:rsid w:val="00F7747B"/>
    <w:rsid w:val="00F776BD"/>
    <w:rsid w:val="00F82B34"/>
    <w:rsid w:val="00F85F62"/>
    <w:rsid w:val="00F90ACE"/>
    <w:rsid w:val="00FA56F6"/>
    <w:rsid w:val="00FB3825"/>
    <w:rsid w:val="00FC0B9B"/>
    <w:rsid w:val="00FC1072"/>
    <w:rsid w:val="00FE3BA5"/>
    <w:rsid w:val="00FE3E64"/>
    <w:rsid w:val="00FF0436"/>
    <w:rsid w:val="00FF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15FDF97"/>
  <w15:docId w15:val="{5231A69E-5E30-4665-B62D-DC6F07CA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Strong">
    <w:name w:val="Strong"/>
    <w:qFormat/>
    <w:rPr>
      <w:rFonts w:cs="Times New Roman"/>
      <w:b/>
      <w:bCs/>
    </w:rPr>
  </w:style>
  <w:style w:type="character" w:styleId="PageNumber">
    <w:name w:val="page number"/>
    <w:basedOn w:val="DefaultParagraphFont"/>
  </w:style>
  <w:style w:type="character" w:styleId="Emphasis">
    <w:name w:val="Emphasis"/>
    <w:qFormat/>
    <w:rPr>
      <w:i/>
      <w:iCs/>
    </w:rPr>
  </w:style>
  <w:style w:type="character" w:styleId="CommentReference">
    <w:name w:val="annotation reference"/>
    <w:rsid w:val="0005796D"/>
    <w:rPr>
      <w:sz w:val="16"/>
      <w:szCs w:val="16"/>
    </w:rPr>
  </w:style>
  <w:style w:type="paragraph" w:styleId="CommentText">
    <w:name w:val="annotation text"/>
    <w:basedOn w:val="Normal"/>
    <w:link w:val="CommentTextChar"/>
    <w:rsid w:val="0005796D"/>
    <w:rPr>
      <w:sz w:val="20"/>
      <w:szCs w:val="20"/>
    </w:rPr>
  </w:style>
  <w:style w:type="character" w:customStyle="1" w:styleId="CommentTextChar">
    <w:name w:val="Comment Text Char"/>
    <w:link w:val="CommentText"/>
    <w:rsid w:val="0005796D"/>
    <w:rPr>
      <w:rFonts w:ascii="Century Gothic" w:hAnsi="Century Gothic"/>
      <w:lang w:eastAsia="en-US"/>
    </w:rPr>
  </w:style>
  <w:style w:type="paragraph" w:styleId="CommentSubject">
    <w:name w:val="annotation subject"/>
    <w:basedOn w:val="CommentText"/>
    <w:next w:val="CommentText"/>
    <w:link w:val="CommentSubjectChar"/>
    <w:rsid w:val="0005796D"/>
    <w:rPr>
      <w:b/>
      <w:bCs/>
    </w:rPr>
  </w:style>
  <w:style w:type="character" w:customStyle="1" w:styleId="CommentSubjectChar">
    <w:name w:val="Comment Subject Char"/>
    <w:link w:val="CommentSubject"/>
    <w:rsid w:val="0005796D"/>
    <w:rPr>
      <w:rFonts w:ascii="Century Gothic" w:hAnsi="Century Gothic"/>
      <w:b/>
      <w:bCs/>
      <w:lang w:eastAsia="en-US"/>
    </w:rPr>
  </w:style>
  <w:style w:type="paragraph" w:styleId="BalloonText">
    <w:name w:val="Balloon Text"/>
    <w:basedOn w:val="Normal"/>
    <w:link w:val="BalloonTextChar"/>
    <w:rsid w:val="0005796D"/>
    <w:pPr>
      <w:spacing w:line="240" w:lineRule="auto"/>
    </w:pPr>
    <w:rPr>
      <w:rFonts w:ascii="Tahoma" w:hAnsi="Tahoma" w:cs="Tahoma"/>
      <w:sz w:val="16"/>
      <w:szCs w:val="16"/>
    </w:rPr>
  </w:style>
  <w:style w:type="character" w:customStyle="1" w:styleId="BalloonTextChar">
    <w:name w:val="Balloon Text Char"/>
    <w:link w:val="BalloonText"/>
    <w:rsid w:val="0005796D"/>
    <w:rPr>
      <w:rFonts w:ascii="Tahoma" w:hAnsi="Tahoma" w:cs="Tahoma"/>
      <w:sz w:val="16"/>
      <w:szCs w:val="16"/>
      <w:lang w:eastAsia="en-US"/>
    </w:rPr>
  </w:style>
  <w:style w:type="paragraph" w:styleId="Revision">
    <w:name w:val="Revision"/>
    <w:hidden/>
    <w:uiPriority w:val="99"/>
    <w:semiHidden/>
    <w:rsid w:val="009823CD"/>
    <w:rPr>
      <w:rFonts w:ascii="Century Gothic" w:hAnsi="Century Gothic"/>
      <w:sz w:val="19"/>
      <w:szCs w:val="22"/>
      <w:lang w:eastAsia="en-US"/>
    </w:rPr>
  </w:style>
  <w:style w:type="paragraph" w:customStyle="1" w:styleId="Default">
    <w:name w:val="Default"/>
    <w:rsid w:val="00055303"/>
    <w:pPr>
      <w:autoSpaceDE w:val="0"/>
      <w:autoSpaceDN w:val="0"/>
      <w:adjustRightInd w:val="0"/>
    </w:pPr>
    <w:rPr>
      <w:rFonts w:ascii="Century Gothic" w:hAnsi="Century Gothic" w:cs="Century Gothic"/>
      <w:color w:val="000000"/>
      <w:sz w:val="24"/>
      <w:szCs w:val="24"/>
    </w:rPr>
  </w:style>
  <w:style w:type="paragraph" w:styleId="NoSpacing">
    <w:name w:val="No Spacing"/>
    <w:uiPriority w:val="1"/>
    <w:qFormat/>
    <w:rsid w:val="00D6185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4993">
      <w:bodyDiv w:val="1"/>
      <w:marLeft w:val="0"/>
      <w:marRight w:val="0"/>
      <w:marTop w:val="0"/>
      <w:marBottom w:val="0"/>
      <w:divBdr>
        <w:top w:val="none" w:sz="0" w:space="0" w:color="auto"/>
        <w:left w:val="none" w:sz="0" w:space="0" w:color="auto"/>
        <w:bottom w:val="none" w:sz="0" w:space="0" w:color="auto"/>
        <w:right w:val="none" w:sz="0" w:space="0" w:color="auto"/>
      </w:divBdr>
    </w:div>
    <w:div w:id="1521432925">
      <w:bodyDiv w:val="1"/>
      <w:marLeft w:val="0"/>
      <w:marRight w:val="0"/>
      <w:marTop w:val="0"/>
      <w:marBottom w:val="0"/>
      <w:divBdr>
        <w:top w:val="none" w:sz="0" w:space="0" w:color="auto"/>
        <w:left w:val="none" w:sz="0" w:space="0" w:color="auto"/>
        <w:bottom w:val="none" w:sz="0" w:space="0" w:color="auto"/>
        <w:right w:val="none" w:sz="0" w:space="0" w:color="auto"/>
      </w:divBdr>
    </w:div>
    <w:div w:id="1898275985">
      <w:bodyDiv w:val="1"/>
      <w:marLeft w:val="0"/>
      <w:marRight w:val="0"/>
      <w:marTop w:val="0"/>
      <w:marBottom w:val="0"/>
      <w:divBdr>
        <w:top w:val="none" w:sz="0" w:space="0" w:color="auto"/>
        <w:left w:val="none" w:sz="0" w:space="0" w:color="auto"/>
        <w:bottom w:val="none" w:sz="0" w:space="0" w:color="auto"/>
        <w:right w:val="none" w:sz="0" w:space="0" w:color="auto"/>
      </w:divBdr>
      <w:divsChild>
        <w:div w:id="1943491199">
          <w:marLeft w:val="0"/>
          <w:marRight w:val="0"/>
          <w:marTop w:val="0"/>
          <w:marBottom w:val="0"/>
          <w:divBdr>
            <w:top w:val="none" w:sz="0" w:space="0" w:color="auto"/>
            <w:left w:val="none" w:sz="0" w:space="0" w:color="auto"/>
            <w:bottom w:val="none" w:sz="0" w:space="0" w:color="auto"/>
            <w:right w:val="none" w:sz="0" w:space="0" w:color="auto"/>
          </w:divBdr>
          <w:divsChild>
            <w:div w:id="870843509">
              <w:marLeft w:val="0"/>
              <w:marRight w:val="0"/>
              <w:marTop w:val="0"/>
              <w:marBottom w:val="0"/>
              <w:divBdr>
                <w:top w:val="none" w:sz="0" w:space="0" w:color="auto"/>
                <w:left w:val="none" w:sz="0" w:space="0" w:color="auto"/>
                <w:bottom w:val="none" w:sz="0" w:space="0" w:color="auto"/>
                <w:right w:val="none" w:sz="0" w:space="0" w:color="auto"/>
              </w:divBdr>
              <w:divsChild>
                <w:div w:id="244343573">
                  <w:marLeft w:val="0"/>
                  <w:marRight w:val="0"/>
                  <w:marTop w:val="0"/>
                  <w:marBottom w:val="0"/>
                  <w:divBdr>
                    <w:top w:val="none" w:sz="0" w:space="0" w:color="auto"/>
                    <w:left w:val="none" w:sz="0" w:space="0" w:color="auto"/>
                    <w:bottom w:val="none" w:sz="0" w:space="0" w:color="auto"/>
                    <w:right w:val="none" w:sz="0" w:space="0" w:color="auto"/>
                  </w:divBdr>
                  <w:divsChild>
                    <w:div w:id="666514386">
                      <w:marLeft w:val="0"/>
                      <w:marRight w:val="0"/>
                      <w:marTop w:val="0"/>
                      <w:marBottom w:val="0"/>
                      <w:divBdr>
                        <w:top w:val="none" w:sz="0" w:space="0" w:color="auto"/>
                        <w:left w:val="none" w:sz="0" w:space="0" w:color="auto"/>
                        <w:bottom w:val="none" w:sz="0" w:space="0" w:color="auto"/>
                        <w:right w:val="none" w:sz="0" w:space="0" w:color="auto"/>
                      </w:divBdr>
                      <w:divsChild>
                        <w:div w:id="663048032">
                          <w:marLeft w:val="0"/>
                          <w:marRight w:val="0"/>
                          <w:marTop w:val="0"/>
                          <w:marBottom w:val="0"/>
                          <w:divBdr>
                            <w:top w:val="none" w:sz="0" w:space="0" w:color="auto"/>
                            <w:left w:val="none" w:sz="0" w:space="0" w:color="auto"/>
                            <w:bottom w:val="none" w:sz="0" w:space="0" w:color="auto"/>
                            <w:right w:val="none" w:sz="0" w:space="0" w:color="auto"/>
                          </w:divBdr>
                          <w:divsChild>
                            <w:div w:id="1486362940">
                              <w:marLeft w:val="0"/>
                              <w:marRight w:val="0"/>
                              <w:marTop w:val="120"/>
                              <w:marBottom w:val="0"/>
                              <w:divBdr>
                                <w:top w:val="none" w:sz="0" w:space="0" w:color="auto"/>
                                <w:left w:val="none" w:sz="0" w:space="0" w:color="auto"/>
                                <w:bottom w:val="none" w:sz="0" w:space="0" w:color="auto"/>
                                <w:right w:val="none" w:sz="0" w:space="0" w:color="auto"/>
                              </w:divBdr>
                              <w:divsChild>
                                <w:div w:id="626737909">
                                  <w:marLeft w:val="0"/>
                                  <w:marRight w:val="0"/>
                                  <w:marTop w:val="0"/>
                                  <w:marBottom w:val="0"/>
                                  <w:divBdr>
                                    <w:top w:val="none" w:sz="0" w:space="0" w:color="auto"/>
                                    <w:left w:val="none" w:sz="0" w:space="0" w:color="auto"/>
                                    <w:bottom w:val="none" w:sz="0" w:space="0" w:color="auto"/>
                                    <w:right w:val="none" w:sz="0" w:space="0" w:color="auto"/>
                                  </w:divBdr>
                                  <w:divsChild>
                                    <w:div w:id="1775443858">
                                      <w:marLeft w:val="0"/>
                                      <w:marRight w:val="0"/>
                                      <w:marTop w:val="0"/>
                                      <w:marBottom w:val="0"/>
                                      <w:divBdr>
                                        <w:top w:val="none" w:sz="0" w:space="0" w:color="auto"/>
                                        <w:left w:val="none" w:sz="0" w:space="0" w:color="auto"/>
                                        <w:bottom w:val="none" w:sz="0" w:space="0" w:color="auto"/>
                                        <w:right w:val="none" w:sz="0" w:space="0" w:color="auto"/>
                                      </w:divBdr>
                                      <w:divsChild>
                                        <w:div w:id="8884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7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hearn@freuds.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ft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fta.org/gu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fta.org/pr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p.kwakyesaka@freuds.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C867-5C1D-446C-A37F-978CF3EB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5476</CharactersWithSpaces>
  <SharedDoc>false</SharedDoc>
  <HLinks>
    <vt:vector size="24" baseType="variant">
      <vt:variant>
        <vt:i4>5439555</vt:i4>
      </vt:variant>
      <vt:variant>
        <vt:i4>9</vt:i4>
      </vt:variant>
      <vt:variant>
        <vt:i4>0</vt:i4>
      </vt:variant>
      <vt:variant>
        <vt:i4>5</vt:i4>
      </vt:variant>
      <vt:variant>
        <vt:lpwstr>http://www.bafta.org/guru</vt:lpwstr>
      </vt:variant>
      <vt:variant>
        <vt:lpwstr/>
      </vt:variant>
      <vt:variant>
        <vt:i4>4587545</vt:i4>
      </vt:variant>
      <vt:variant>
        <vt:i4>6</vt:i4>
      </vt:variant>
      <vt:variant>
        <vt:i4>0</vt:i4>
      </vt:variant>
      <vt:variant>
        <vt:i4>5</vt:i4>
      </vt:variant>
      <vt:variant>
        <vt:lpwstr>http://www.bafta.org/</vt:lpwstr>
      </vt:variant>
      <vt:variant>
        <vt:lpwstr/>
      </vt:variant>
      <vt:variant>
        <vt:i4>110</vt:i4>
      </vt:variant>
      <vt:variant>
        <vt:i4>3</vt:i4>
      </vt:variant>
      <vt:variant>
        <vt:i4>0</vt:i4>
      </vt:variant>
      <vt:variant>
        <vt:i4>5</vt:i4>
      </vt:variant>
      <vt:variant>
        <vt:lpwstr>mailto:dan.maynard@frued.com</vt:lpwstr>
      </vt:variant>
      <vt:variant>
        <vt:lpwstr/>
      </vt:variant>
      <vt:variant>
        <vt:i4>3801121</vt:i4>
      </vt:variant>
      <vt:variant>
        <vt:i4>0</vt:i4>
      </vt:variant>
      <vt:variant>
        <vt:i4>0</vt:i4>
      </vt:variant>
      <vt:variant>
        <vt:i4>5</vt:i4>
      </vt:variant>
      <vt:variant>
        <vt:lpwstr>http://www.digitalspy.co.uk/celebrities/sienna-miller/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Lisa Richards</cp:lastModifiedBy>
  <cp:revision>2</cp:revision>
  <cp:lastPrinted>2018-03-16T11:19:00Z</cp:lastPrinted>
  <dcterms:created xsi:type="dcterms:W3CDTF">2018-03-22T10:44:00Z</dcterms:created>
  <dcterms:modified xsi:type="dcterms:W3CDTF">2018-03-22T10:44:00Z</dcterms:modified>
</cp:coreProperties>
</file>