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55C6A" w14:textId="70BAC597" w:rsidR="00613026" w:rsidRDefault="00903C11" w:rsidP="00613026">
      <w:pPr>
        <w:spacing w:line="240" w:lineRule="auto"/>
        <w:jc w:val="center"/>
        <w:rPr>
          <w:b/>
          <w:noProof/>
          <w:sz w:val="26"/>
          <w:szCs w:val="26"/>
          <w:lang w:eastAsia="en-GB"/>
        </w:rPr>
      </w:pPr>
      <w:bookmarkStart w:id="0" w:name="Text8"/>
      <w:r>
        <w:rPr>
          <w:b/>
          <w:noProof/>
          <w:sz w:val="26"/>
          <w:szCs w:val="26"/>
          <w:lang w:eastAsia="en-GB"/>
        </w:rPr>
        <w:t>WINNERS</w:t>
      </w:r>
      <w:r w:rsidR="00613026">
        <w:rPr>
          <w:b/>
          <w:noProof/>
          <w:sz w:val="26"/>
          <w:szCs w:val="26"/>
          <w:lang w:eastAsia="en-GB"/>
        </w:rPr>
        <w:t xml:space="preserve"> ANNOUNCED: </w:t>
      </w:r>
      <w:r>
        <w:rPr>
          <w:b/>
          <w:noProof/>
          <w:sz w:val="26"/>
          <w:szCs w:val="26"/>
          <w:lang w:eastAsia="en-GB"/>
        </w:rPr>
        <w:t xml:space="preserve"> </w:t>
      </w:r>
    </w:p>
    <w:p w14:paraId="071F05C1" w14:textId="483B2625" w:rsidR="006F4CB9" w:rsidRPr="001D0DCE" w:rsidRDefault="001D0DCE" w:rsidP="00234179">
      <w:pPr>
        <w:spacing w:line="240" w:lineRule="auto"/>
        <w:jc w:val="center"/>
        <w:rPr>
          <w:b/>
          <w:noProof/>
          <w:sz w:val="26"/>
          <w:szCs w:val="26"/>
          <w:lang w:eastAsia="en-GB"/>
        </w:rPr>
      </w:pPr>
      <w:r w:rsidRPr="001D0DCE">
        <w:rPr>
          <w:b/>
          <w:noProof/>
          <w:sz w:val="26"/>
          <w:szCs w:val="26"/>
          <w:lang w:eastAsia="en-GB"/>
        </w:rPr>
        <w:t>VIRGIN TV BRITISH ACADEMY TELEVISION AWARDS</w:t>
      </w:r>
      <w:r w:rsidR="00903C11">
        <w:rPr>
          <w:b/>
          <w:noProof/>
          <w:sz w:val="26"/>
          <w:szCs w:val="26"/>
          <w:lang w:eastAsia="en-GB"/>
        </w:rPr>
        <w:t xml:space="preserve"> IN 2018</w:t>
      </w:r>
    </w:p>
    <w:p w14:paraId="4C2C6EB7" w14:textId="77777777" w:rsidR="00A17326" w:rsidRPr="00903C11" w:rsidRDefault="00A17326" w:rsidP="0084154C">
      <w:pPr>
        <w:spacing w:line="240" w:lineRule="auto"/>
        <w:rPr>
          <w:b/>
          <w:noProof/>
          <w:sz w:val="22"/>
          <w:lang w:eastAsia="en-GB"/>
        </w:rPr>
      </w:pPr>
    </w:p>
    <w:p w14:paraId="5FA045C2" w14:textId="76ED28B6" w:rsidR="00A17326" w:rsidRPr="001D0DCE" w:rsidRDefault="00404BCE" w:rsidP="00A17326">
      <w:pPr>
        <w:spacing w:after="120" w:line="240" w:lineRule="auto"/>
        <w:jc w:val="center"/>
        <w:rPr>
          <w:b/>
          <w:noProof/>
          <w:sz w:val="22"/>
          <w:lang w:eastAsia="en-GB"/>
        </w:rPr>
      </w:pPr>
      <w:r>
        <w:rPr>
          <w:b/>
          <w:noProof/>
          <w:sz w:val="22"/>
          <w:lang w:eastAsia="en-GB"/>
        </w:rPr>
        <w:t>‘</w:t>
      </w:r>
      <w:r w:rsidR="00906A5C">
        <w:rPr>
          <w:b/>
          <w:noProof/>
          <w:sz w:val="22"/>
          <w:lang w:eastAsia="en-GB"/>
        </w:rPr>
        <w:t>THIS COUNTRY</w:t>
      </w:r>
      <w:r>
        <w:rPr>
          <w:b/>
          <w:noProof/>
          <w:sz w:val="22"/>
          <w:lang w:eastAsia="en-GB"/>
        </w:rPr>
        <w:t>’</w:t>
      </w:r>
      <w:r w:rsidR="00906A5C">
        <w:rPr>
          <w:b/>
          <w:noProof/>
          <w:sz w:val="22"/>
          <w:lang w:eastAsia="en-GB"/>
        </w:rPr>
        <w:t xml:space="preserve"> AND </w:t>
      </w:r>
      <w:r>
        <w:rPr>
          <w:b/>
          <w:noProof/>
          <w:sz w:val="22"/>
          <w:lang w:eastAsia="en-GB"/>
        </w:rPr>
        <w:t>‘</w:t>
      </w:r>
      <w:r w:rsidR="00906A5C">
        <w:rPr>
          <w:b/>
          <w:noProof/>
          <w:sz w:val="22"/>
          <w:lang w:eastAsia="en-GB"/>
        </w:rPr>
        <w:t>THREE GIRLS</w:t>
      </w:r>
      <w:r>
        <w:rPr>
          <w:b/>
          <w:noProof/>
          <w:sz w:val="22"/>
          <w:lang w:eastAsia="en-GB"/>
        </w:rPr>
        <w:t>’</w:t>
      </w:r>
      <w:r w:rsidR="00906A5C">
        <w:rPr>
          <w:b/>
          <w:noProof/>
          <w:sz w:val="22"/>
          <w:lang w:eastAsia="en-GB"/>
        </w:rPr>
        <w:t xml:space="preserve"> WIN TWO BAFTA</w:t>
      </w:r>
      <w:r w:rsidR="00613026">
        <w:rPr>
          <w:b/>
          <w:noProof/>
          <w:sz w:val="22"/>
          <w:lang w:eastAsia="en-GB"/>
        </w:rPr>
        <w:t>s</w:t>
      </w:r>
      <w:r w:rsidR="00906A5C">
        <w:rPr>
          <w:b/>
          <w:noProof/>
          <w:sz w:val="22"/>
          <w:lang w:eastAsia="en-GB"/>
        </w:rPr>
        <w:t xml:space="preserve"> EACH</w:t>
      </w:r>
    </w:p>
    <w:p w14:paraId="22A1172B" w14:textId="77777777" w:rsidR="00061C81" w:rsidRDefault="00906A5C" w:rsidP="00061C81">
      <w:pPr>
        <w:spacing w:after="120" w:line="240" w:lineRule="auto"/>
        <w:jc w:val="center"/>
        <w:rPr>
          <w:b/>
          <w:noProof/>
          <w:sz w:val="22"/>
          <w:lang w:eastAsia="en-GB"/>
        </w:rPr>
      </w:pPr>
      <w:r>
        <w:rPr>
          <w:b/>
          <w:noProof/>
          <w:sz w:val="22"/>
          <w:lang w:eastAsia="en-GB"/>
        </w:rPr>
        <w:t>SEAN BEAN WINS LEADING ACTOR AND MOLLY WINDSOR</w:t>
      </w:r>
      <w:r w:rsidR="0084154C">
        <w:rPr>
          <w:b/>
          <w:noProof/>
          <w:sz w:val="22"/>
          <w:lang w:eastAsia="en-GB"/>
        </w:rPr>
        <w:t xml:space="preserve"> WINS LEADING ACTRESS</w:t>
      </w:r>
    </w:p>
    <w:p w14:paraId="1902917C" w14:textId="54C47304" w:rsidR="004047E3" w:rsidRPr="00903C11" w:rsidRDefault="00906A5C" w:rsidP="004047E3">
      <w:pPr>
        <w:spacing w:after="120" w:line="240" w:lineRule="auto"/>
        <w:jc w:val="center"/>
        <w:rPr>
          <w:b/>
          <w:noProof/>
          <w:sz w:val="22"/>
          <w:lang w:eastAsia="en-GB"/>
        </w:rPr>
      </w:pPr>
      <w:r w:rsidRPr="001F5EC3">
        <w:rPr>
          <w:b/>
          <w:noProof/>
          <w:sz w:val="22"/>
          <w:lang w:eastAsia="en-GB"/>
        </w:rPr>
        <w:t>CHANNEL 5 WINS FIRST BAFTA</w:t>
      </w:r>
      <w:r w:rsidR="00404BCE">
        <w:rPr>
          <w:b/>
          <w:noProof/>
          <w:sz w:val="22"/>
          <w:lang w:eastAsia="en-GB"/>
        </w:rPr>
        <w:t xml:space="preserve"> SINCE 2011</w:t>
      </w:r>
      <w:r w:rsidR="00613026">
        <w:rPr>
          <w:b/>
          <w:noProof/>
          <w:sz w:val="22"/>
          <w:lang w:eastAsia="en-GB"/>
        </w:rPr>
        <w:t xml:space="preserve">, </w:t>
      </w:r>
      <w:r w:rsidR="001F5EC3" w:rsidRPr="001F5EC3">
        <w:rPr>
          <w:b/>
          <w:noProof/>
          <w:sz w:val="22"/>
          <w:lang w:eastAsia="en-GB"/>
        </w:rPr>
        <w:t xml:space="preserve">FOR </w:t>
      </w:r>
      <w:r w:rsidR="00404BCE">
        <w:rPr>
          <w:b/>
          <w:noProof/>
          <w:sz w:val="22"/>
          <w:lang w:eastAsia="en-GB"/>
        </w:rPr>
        <w:t>‘</w:t>
      </w:r>
      <w:r w:rsidR="001F5EC3" w:rsidRPr="001F5EC3">
        <w:rPr>
          <w:b/>
          <w:noProof/>
          <w:sz w:val="22"/>
          <w:lang w:eastAsia="en-GB"/>
        </w:rPr>
        <w:t>CRUISING WITH JANE M</w:t>
      </w:r>
      <w:r w:rsidRPr="001F5EC3">
        <w:rPr>
          <w:b/>
          <w:noProof/>
          <w:sz w:val="22"/>
          <w:lang w:eastAsia="en-GB"/>
        </w:rPr>
        <w:t>CDONALD</w:t>
      </w:r>
      <w:r w:rsidR="00404BCE">
        <w:rPr>
          <w:b/>
          <w:noProof/>
          <w:sz w:val="22"/>
          <w:lang w:eastAsia="en-GB"/>
        </w:rPr>
        <w:t>’</w:t>
      </w:r>
    </w:p>
    <w:p w14:paraId="1293F2C1" w14:textId="68681DA7" w:rsidR="00E24CB1" w:rsidRDefault="00906A5C" w:rsidP="00061C81">
      <w:pPr>
        <w:spacing w:after="120" w:line="240" w:lineRule="auto"/>
        <w:jc w:val="center"/>
        <w:rPr>
          <w:b/>
          <w:noProof/>
          <w:sz w:val="22"/>
          <w:lang w:eastAsia="en-GB"/>
        </w:rPr>
      </w:pPr>
      <w:r>
        <w:rPr>
          <w:b/>
          <w:noProof/>
          <w:sz w:val="22"/>
          <w:lang w:eastAsia="en-GB"/>
        </w:rPr>
        <w:t>FELLOWSHIP PRESENTED TO KATE ADIE</w:t>
      </w:r>
      <w:r w:rsidR="001F5EC3">
        <w:rPr>
          <w:b/>
          <w:noProof/>
          <w:sz w:val="22"/>
          <w:lang w:eastAsia="en-GB"/>
        </w:rPr>
        <w:t xml:space="preserve"> </w:t>
      </w:r>
    </w:p>
    <w:p w14:paraId="0510F322" w14:textId="3E3F7080" w:rsidR="007F27B9" w:rsidRDefault="00906A5C">
      <w:pPr>
        <w:spacing w:after="120" w:line="240" w:lineRule="auto"/>
        <w:jc w:val="center"/>
        <w:rPr>
          <w:b/>
          <w:noProof/>
          <w:sz w:val="22"/>
          <w:lang w:eastAsia="en-GB"/>
        </w:rPr>
      </w:pPr>
      <w:r>
        <w:rPr>
          <w:b/>
          <w:noProof/>
          <w:sz w:val="22"/>
          <w:lang w:eastAsia="en-GB"/>
        </w:rPr>
        <w:t>JOHN MOTSON RECEIVES SPECIAL AWARD</w:t>
      </w:r>
    </w:p>
    <w:p w14:paraId="41788E44" w14:textId="77777777" w:rsidR="00ED3B73" w:rsidRDefault="00ED3B73" w:rsidP="00ED3B73">
      <w:pPr>
        <w:rPr>
          <w:szCs w:val="19"/>
        </w:rPr>
      </w:pPr>
    </w:p>
    <w:p w14:paraId="4965D51F" w14:textId="77777777" w:rsidR="00ED3B73" w:rsidRPr="005872D5" w:rsidRDefault="00492194" w:rsidP="00404BCE">
      <w:pPr>
        <w:jc w:val="both"/>
        <w:rPr>
          <w:sz w:val="20"/>
          <w:szCs w:val="20"/>
        </w:rPr>
      </w:pPr>
      <w:r>
        <w:rPr>
          <w:szCs w:val="19"/>
        </w:rPr>
        <w:t>London, 13</w:t>
      </w:r>
      <w:r w:rsidR="007266D9">
        <w:rPr>
          <w:szCs w:val="19"/>
        </w:rPr>
        <w:t xml:space="preserve"> </w:t>
      </w:r>
      <w:r>
        <w:rPr>
          <w:szCs w:val="19"/>
        </w:rPr>
        <w:t>May</w:t>
      </w:r>
      <w:r w:rsidR="007266D9">
        <w:rPr>
          <w:szCs w:val="19"/>
        </w:rPr>
        <w:t xml:space="preserve"> 2018:</w:t>
      </w:r>
      <w:r w:rsidR="00E24CB1">
        <w:rPr>
          <w:szCs w:val="19"/>
        </w:rPr>
        <w:t xml:space="preserve"> The British Academy of Film and Television Arts </w:t>
      </w:r>
      <w:r>
        <w:rPr>
          <w:szCs w:val="19"/>
        </w:rPr>
        <w:t>has announced the winners of</w:t>
      </w:r>
      <w:r w:rsidR="00A15E1D">
        <w:rPr>
          <w:szCs w:val="19"/>
        </w:rPr>
        <w:t xml:space="preserve"> the </w:t>
      </w:r>
      <w:r>
        <w:rPr>
          <w:szCs w:val="19"/>
        </w:rPr>
        <w:t>Virgin TV British Academy Television Awards, celebrating and rewarding the very best programmes and performances of 2017.</w:t>
      </w:r>
      <w:r w:rsidR="00F16304">
        <w:rPr>
          <w:szCs w:val="19"/>
        </w:rPr>
        <w:t xml:space="preserve"> The ceremony was hosted by Sue Perkins at the Royal Festival Hall, London, </w:t>
      </w:r>
      <w:r w:rsidR="00A15E1D">
        <w:rPr>
          <w:szCs w:val="19"/>
        </w:rPr>
        <w:t xml:space="preserve">and </w:t>
      </w:r>
      <w:r w:rsidR="00835F75">
        <w:rPr>
          <w:szCs w:val="19"/>
        </w:rPr>
        <w:t>presenters included:</w:t>
      </w:r>
      <w:r w:rsidR="00ED3B73">
        <w:rPr>
          <w:szCs w:val="19"/>
        </w:rPr>
        <w:t xml:space="preserve"> </w:t>
      </w:r>
      <w:r w:rsidR="00ED3B73" w:rsidRPr="00404BCE">
        <w:rPr>
          <w:szCs w:val="19"/>
        </w:rPr>
        <w:t>Anita Rani, Ashley Walters, Bradley Walsh, Clare Balding, Claudia Winkleman, Dermot O’Leary, Emma Willis, Greg Davies, Jodie Whittaker, Joely Richardson, John Bishop, Martin Freeman, Michelle Keegan, Sir Mo Farah, Nish Kumar, Noel Clarke, Ore Oduba, Victoria Derbyshire and Wunmi Mosaku.</w:t>
      </w:r>
    </w:p>
    <w:p w14:paraId="62ADD2B0" w14:textId="77777777" w:rsidR="00ED3B73" w:rsidRDefault="00ED3B73" w:rsidP="00ED3B73">
      <w:pPr>
        <w:rPr>
          <w:szCs w:val="19"/>
        </w:rPr>
      </w:pPr>
    </w:p>
    <w:p w14:paraId="61698A71" w14:textId="40E5C290" w:rsidR="00021B02" w:rsidRDefault="00021B02" w:rsidP="00404BCE">
      <w:pPr>
        <w:jc w:val="both"/>
        <w:rPr>
          <w:szCs w:val="19"/>
        </w:rPr>
      </w:pPr>
      <w:r>
        <w:rPr>
          <w:szCs w:val="19"/>
        </w:rPr>
        <w:t xml:space="preserve">There were two awards for </w:t>
      </w:r>
      <w:r w:rsidRPr="0002652E">
        <w:rPr>
          <w:b/>
          <w:szCs w:val="19"/>
        </w:rPr>
        <w:t>This Country</w:t>
      </w:r>
      <w:r>
        <w:rPr>
          <w:szCs w:val="19"/>
        </w:rPr>
        <w:t xml:space="preserve">, written by </w:t>
      </w:r>
      <w:hyperlink r:id="rId9" w:history="1">
        <w:r w:rsidRPr="0002652E">
          <w:rPr>
            <w:rStyle w:val="Hyperlink"/>
            <w:szCs w:val="19"/>
          </w:rPr>
          <w:t>BAFTA Breakthrough Brits</w:t>
        </w:r>
      </w:hyperlink>
      <w:r>
        <w:rPr>
          <w:szCs w:val="19"/>
        </w:rPr>
        <w:t xml:space="preserve"> Daisy May Cooper and Charlie Cooper</w:t>
      </w:r>
      <w:r w:rsidR="00A15E1D">
        <w:rPr>
          <w:szCs w:val="19"/>
        </w:rPr>
        <w:t>.</w:t>
      </w:r>
      <w:r>
        <w:rPr>
          <w:szCs w:val="19"/>
        </w:rPr>
        <w:t xml:space="preserve"> The mockumentary, depicting life in rural Britain, receive</w:t>
      </w:r>
      <w:r w:rsidR="00613026">
        <w:rPr>
          <w:szCs w:val="19"/>
        </w:rPr>
        <w:t>d</w:t>
      </w:r>
      <w:r>
        <w:rPr>
          <w:szCs w:val="19"/>
        </w:rPr>
        <w:t xml:space="preserve"> the BAFTA for </w:t>
      </w:r>
      <w:r w:rsidRPr="0002652E">
        <w:rPr>
          <w:i/>
          <w:szCs w:val="19"/>
        </w:rPr>
        <w:t>Scripted Comedy</w:t>
      </w:r>
      <w:r>
        <w:rPr>
          <w:szCs w:val="19"/>
        </w:rPr>
        <w:t xml:space="preserve"> and </w:t>
      </w:r>
      <w:r w:rsidRPr="0002652E">
        <w:rPr>
          <w:b/>
          <w:szCs w:val="19"/>
        </w:rPr>
        <w:t>Daisy May Cooper</w:t>
      </w:r>
      <w:r>
        <w:rPr>
          <w:szCs w:val="19"/>
        </w:rPr>
        <w:t xml:space="preserve"> </w:t>
      </w:r>
      <w:r w:rsidR="00613026">
        <w:rPr>
          <w:szCs w:val="19"/>
        </w:rPr>
        <w:t xml:space="preserve">won </w:t>
      </w:r>
      <w:r w:rsidRPr="0002652E">
        <w:rPr>
          <w:i/>
          <w:szCs w:val="19"/>
        </w:rPr>
        <w:t>Female Performance in a Comedy Programme</w:t>
      </w:r>
      <w:r>
        <w:rPr>
          <w:szCs w:val="19"/>
        </w:rPr>
        <w:t>.</w:t>
      </w:r>
    </w:p>
    <w:p w14:paraId="28F0FEAC" w14:textId="46419D28" w:rsidR="00021B02" w:rsidRDefault="00021B02" w:rsidP="00404BCE">
      <w:pPr>
        <w:spacing w:before="240" w:after="120"/>
        <w:jc w:val="both"/>
        <w:rPr>
          <w:szCs w:val="19"/>
        </w:rPr>
      </w:pPr>
      <w:r>
        <w:rPr>
          <w:szCs w:val="19"/>
        </w:rPr>
        <w:t xml:space="preserve">The BAFTA for </w:t>
      </w:r>
      <w:r w:rsidRPr="0002652E">
        <w:rPr>
          <w:i/>
          <w:szCs w:val="19"/>
        </w:rPr>
        <w:t>Leading Actress</w:t>
      </w:r>
      <w:r>
        <w:rPr>
          <w:szCs w:val="19"/>
        </w:rPr>
        <w:t xml:space="preserve"> was awarded to </w:t>
      </w:r>
      <w:r w:rsidR="00613026">
        <w:rPr>
          <w:szCs w:val="19"/>
        </w:rPr>
        <w:t>another</w:t>
      </w:r>
      <w:r>
        <w:rPr>
          <w:szCs w:val="19"/>
        </w:rPr>
        <w:t xml:space="preserve"> </w:t>
      </w:r>
      <w:hyperlink r:id="rId10" w:history="1">
        <w:r w:rsidRPr="0002652E">
          <w:rPr>
            <w:rStyle w:val="Hyperlink"/>
            <w:szCs w:val="19"/>
          </w:rPr>
          <w:t>BAFTA Breakthrough Brit</w:t>
        </w:r>
      </w:hyperlink>
      <w:r>
        <w:rPr>
          <w:szCs w:val="19"/>
        </w:rPr>
        <w:t xml:space="preserve">, </w:t>
      </w:r>
      <w:r w:rsidRPr="0002652E">
        <w:rPr>
          <w:b/>
          <w:szCs w:val="19"/>
        </w:rPr>
        <w:t>Molly Windsor</w:t>
      </w:r>
      <w:r>
        <w:rPr>
          <w:szCs w:val="19"/>
        </w:rPr>
        <w:t xml:space="preserve">, for her performance in </w:t>
      </w:r>
      <w:r w:rsidRPr="0002652E">
        <w:rPr>
          <w:b/>
          <w:szCs w:val="19"/>
        </w:rPr>
        <w:t>Three Girls</w:t>
      </w:r>
      <w:r>
        <w:rPr>
          <w:szCs w:val="19"/>
        </w:rPr>
        <w:t xml:space="preserve">. The drama </w:t>
      </w:r>
      <w:r w:rsidR="00A15E1D">
        <w:rPr>
          <w:szCs w:val="19"/>
        </w:rPr>
        <w:t>also won</w:t>
      </w:r>
      <w:r w:rsidR="00613026">
        <w:rPr>
          <w:szCs w:val="19"/>
        </w:rPr>
        <w:t xml:space="preserve"> </w:t>
      </w:r>
      <w:r w:rsidRPr="00CC3675">
        <w:rPr>
          <w:i/>
          <w:szCs w:val="19"/>
        </w:rPr>
        <w:t>Mini-Series</w:t>
      </w:r>
      <w:r w:rsidR="00A15E1D">
        <w:rPr>
          <w:szCs w:val="19"/>
        </w:rPr>
        <w:t xml:space="preserve">, </w:t>
      </w:r>
      <w:r>
        <w:rPr>
          <w:szCs w:val="19"/>
        </w:rPr>
        <w:t xml:space="preserve">adding to the three </w:t>
      </w:r>
      <w:r w:rsidR="009A4A96">
        <w:rPr>
          <w:szCs w:val="19"/>
        </w:rPr>
        <w:t>BAFTAs it</w:t>
      </w:r>
      <w:r w:rsidR="00613026">
        <w:rPr>
          <w:szCs w:val="19"/>
        </w:rPr>
        <w:t xml:space="preserve"> </w:t>
      </w:r>
      <w:r>
        <w:rPr>
          <w:szCs w:val="19"/>
        </w:rPr>
        <w:t xml:space="preserve">won at the British Academy Television Craft Awards </w:t>
      </w:r>
      <w:r w:rsidR="00A15E1D">
        <w:rPr>
          <w:szCs w:val="19"/>
        </w:rPr>
        <w:t>in April.</w:t>
      </w:r>
    </w:p>
    <w:p w14:paraId="4066DC5C" w14:textId="5AE53299" w:rsidR="00021B02" w:rsidRDefault="00021B02" w:rsidP="00404BCE">
      <w:pPr>
        <w:spacing w:before="240" w:after="120"/>
        <w:jc w:val="both"/>
        <w:rPr>
          <w:szCs w:val="19"/>
        </w:rPr>
      </w:pPr>
      <w:r w:rsidRPr="0002652E">
        <w:rPr>
          <w:b/>
          <w:szCs w:val="19"/>
        </w:rPr>
        <w:t>Sean Bean</w:t>
      </w:r>
      <w:r>
        <w:rPr>
          <w:szCs w:val="19"/>
        </w:rPr>
        <w:t xml:space="preserve"> won the BAFTA for </w:t>
      </w:r>
      <w:r w:rsidRPr="0002652E">
        <w:rPr>
          <w:i/>
          <w:szCs w:val="19"/>
        </w:rPr>
        <w:t>Leading Actor</w:t>
      </w:r>
      <w:r>
        <w:rPr>
          <w:szCs w:val="19"/>
        </w:rPr>
        <w:t xml:space="preserve"> for his portrayal of a priest at the centre of a troubled community</w:t>
      </w:r>
      <w:r w:rsidR="00613026">
        <w:rPr>
          <w:szCs w:val="19"/>
        </w:rPr>
        <w:t>,</w:t>
      </w:r>
      <w:r>
        <w:rPr>
          <w:szCs w:val="19"/>
        </w:rPr>
        <w:t xml:space="preserve"> in the drama series Broken.</w:t>
      </w:r>
    </w:p>
    <w:p w14:paraId="45208106" w14:textId="77777777" w:rsidR="009054C5" w:rsidRDefault="00021B02" w:rsidP="00404BCE">
      <w:pPr>
        <w:spacing w:before="240" w:after="120"/>
        <w:jc w:val="both"/>
        <w:rPr>
          <w:szCs w:val="19"/>
        </w:rPr>
      </w:pPr>
      <w:r>
        <w:rPr>
          <w:szCs w:val="19"/>
        </w:rPr>
        <w:t xml:space="preserve">In the </w:t>
      </w:r>
      <w:r w:rsidRPr="0002652E">
        <w:rPr>
          <w:i/>
          <w:szCs w:val="19"/>
        </w:rPr>
        <w:t>Supporting Actor</w:t>
      </w:r>
      <w:r>
        <w:rPr>
          <w:szCs w:val="19"/>
        </w:rPr>
        <w:t xml:space="preserve"> category, </w:t>
      </w:r>
      <w:r w:rsidRPr="0002652E">
        <w:rPr>
          <w:b/>
          <w:szCs w:val="19"/>
        </w:rPr>
        <w:t>BrÍan F. O’Byrne</w:t>
      </w:r>
      <w:r>
        <w:rPr>
          <w:szCs w:val="19"/>
        </w:rPr>
        <w:t xml:space="preserve"> received the BAFTA for his performance as</w:t>
      </w:r>
      <w:r w:rsidR="009054C5">
        <w:rPr>
          <w:szCs w:val="19"/>
        </w:rPr>
        <w:t xml:space="preserve"> a bereaved</w:t>
      </w:r>
      <w:r>
        <w:rPr>
          <w:szCs w:val="19"/>
        </w:rPr>
        <w:t xml:space="preserve"> father in Little Boy Blue, a depiction of</w:t>
      </w:r>
      <w:r w:rsidR="009054C5">
        <w:rPr>
          <w:szCs w:val="19"/>
        </w:rPr>
        <w:t xml:space="preserve"> the true story of the murder of Rhys Jones. </w:t>
      </w:r>
      <w:r w:rsidR="009054C5" w:rsidRPr="0002652E">
        <w:rPr>
          <w:b/>
          <w:szCs w:val="19"/>
        </w:rPr>
        <w:t>Vanessa Kirby</w:t>
      </w:r>
      <w:r w:rsidR="009054C5">
        <w:rPr>
          <w:szCs w:val="19"/>
        </w:rPr>
        <w:t xml:space="preserve"> took home the BAFTA for </w:t>
      </w:r>
      <w:r w:rsidR="009054C5" w:rsidRPr="0002652E">
        <w:rPr>
          <w:i/>
          <w:szCs w:val="19"/>
        </w:rPr>
        <w:t>Supporting Actress</w:t>
      </w:r>
      <w:r w:rsidR="009054C5">
        <w:rPr>
          <w:szCs w:val="19"/>
        </w:rPr>
        <w:t xml:space="preserve"> for her role as Princess Margaret in The Crown.</w:t>
      </w:r>
    </w:p>
    <w:p w14:paraId="7FE3E840" w14:textId="29D55F62" w:rsidR="009054C5" w:rsidRDefault="009054C5" w:rsidP="00404BCE">
      <w:pPr>
        <w:spacing w:before="240" w:after="120"/>
        <w:jc w:val="both"/>
        <w:rPr>
          <w:szCs w:val="19"/>
        </w:rPr>
      </w:pPr>
      <w:r>
        <w:rPr>
          <w:szCs w:val="19"/>
        </w:rPr>
        <w:t xml:space="preserve">The BAFTA for </w:t>
      </w:r>
      <w:r w:rsidRPr="0002652E">
        <w:rPr>
          <w:i/>
          <w:szCs w:val="19"/>
        </w:rPr>
        <w:t>Male Performance in a Comedy Programme</w:t>
      </w:r>
      <w:r>
        <w:rPr>
          <w:szCs w:val="19"/>
        </w:rPr>
        <w:t xml:space="preserve"> was awarded to </w:t>
      </w:r>
      <w:r w:rsidRPr="0002652E">
        <w:rPr>
          <w:b/>
          <w:szCs w:val="19"/>
        </w:rPr>
        <w:t>Toby Jones</w:t>
      </w:r>
      <w:r>
        <w:rPr>
          <w:szCs w:val="19"/>
        </w:rPr>
        <w:t xml:space="preserve"> for his performance in Detectorists.</w:t>
      </w:r>
      <w:r w:rsidR="00A15E1D">
        <w:rPr>
          <w:szCs w:val="19"/>
        </w:rPr>
        <w:t xml:space="preserve"> </w:t>
      </w:r>
      <w:r w:rsidRPr="0002652E">
        <w:rPr>
          <w:b/>
          <w:szCs w:val="19"/>
        </w:rPr>
        <w:t>Graham Norton</w:t>
      </w:r>
      <w:r>
        <w:rPr>
          <w:szCs w:val="19"/>
        </w:rPr>
        <w:t xml:space="preserve"> </w:t>
      </w:r>
      <w:r w:rsidR="00A15E1D">
        <w:rPr>
          <w:szCs w:val="19"/>
        </w:rPr>
        <w:t xml:space="preserve">won the sixth BAFTA of his career, winning for </w:t>
      </w:r>
      <w:r w:rsidRPr="0002652E">
        <w:rPr>
          <w:i/>
          <w:szCs w:val="19"/>
        </w:rPr>
        <w:t>Entertainment Performance</w:t>
      </w:r>
      <w:r>
        <w:rPr>
          <w:szCs w:val="19"/>
        </w:rPr>
        <w:t xml:space="preserve">, his </w:t>
      </w:r>
      <w:r w:rsidR="001F5EC3">
        <w:rPr>
          <w:szCs w:val="19"/>
        </w:rPr>
        <w:t>third</w:t>
      </w:r>
      <w:r>
        <w:rPr>
          <w:szCs w:val="19"/>
        </w:rPr>
        <w:t xml:space="preserve"> for The Graham Norton Show.</w:t>
      </w:r>
    </w:p>
    <w:p w14:paraId="6551D962" w14:textId="77777777" w:rsidR="009054C5" w:rsidRDefault="009054C5" w:rsidP="00404BCE">
      <w:pPr>
        <w:spacing w:before="240" w:after="120"/>
        <w:jc w:val="both"/>
        <w:rPr>
          <w:szCs w:val="19"/>
        </w:rPr>
      </w:pPr>
      <w:r>
        <w:rPr>
          <w:szCs w:val="19"/>
        </w:rPr>
        <w:t xml:space="preserve">In the </w:t>
      </w:r>
      <w:r w:rsidRPr="0002652E">
        <w:rPr>
          <w:i/>
          <w:szCs w:val="19"/>
        </w:rPr>
        <w:t>International</w:t>
      </w:r>
      <w:r>
        <w:rPr>
          <w:szCs w:val="19"/>
        </w:rPr>
        <w:t xml:space="preserve"> category, the BAFTA was awarded to </w:t>
      </w:r>
      <w:r w:rsidRPr="0002652E">
        <w:rPr>
          <w:b/>
          <w:szCs w:val="19"/>
        </w:rPr>
        <w:t>The Handmaid’s Tale</w:t>
      </w:r>
      <w:r>
        <w:rPr>
          <w:szCs w:val="19"/>
        </w:rPr>
        <w:t>, the adaptation of Margaret Atwood’s dystopian novel.</w:t>
      </w:r>
    </w:p>
    <w:p w14:paraId="100D6171" w14:textId="4E8BFDFB" w:rsidR="0088153E" w:rsidRDefault="0088153E" w:rsidP="00404BCE">
      <w:pPr>
        <w:spacing w:before="240" w:after="120"/>
        <w:jc w:val="both"/>
        <w:rPr>
          <w:szCs w:val="19"/>
        </w:rPr>
      </w:pPr>
      <w:r>
        <w:rPr>
          <w:szCs w:val="19"/>
        </w:rPr>
        <w:lastRenderedPageBreak/>
        <w:t xml:space="preserve">In the drama categories, </w:t>
      </w:r>
      <w:r w:rsidRPr="0002652E">
        <w:rPr>
          <w:b/>
          <w:szCs w:val="19"/>
        </w:rPr>
        <w:t>Peaky Blinders</w:t>
      </w:r>
      <w:r>
        <w:rPr>
          <w:szCs w:val="19"/>
        </w:rPr>
        <w:t xml:space="preserve"> won the BAFTA for </w:t>
      </w:r>
      <w:r w:rsidRPr="0002652E">
        <w:rPr>
          <w:i/>
          <w:szCs w:val="19"/>
        </w:rPr>
        <w:t>Drama Series</w:t>
      </w:r>
      <w:r>
        <w:rPr>
          <w:szCs w:val="19"/>
        </w:rPr>
        <w:t>, and docu</w:t>
      </w:r>
      <w:r w:rsidR="00613026">
        <w:rPr>
          <w:szCs w:val="19"/>
        </w:rPr>
        <w:t>-</w:t>
      </w:r>
      <w:r>
        <w:rPr>
          <w:szCs w:val="19"/>
        </w:rPr>
        <w:t xml:space="preserve">drama </w:t>
      </w:r>
      <w:r w:rsidRPr="0002652E">
        <w:rPr>
          <w:b/>
          <w:szCs w:val="19"/>
        </w:rPr>
        <w:t xml:space="preserve">Murdered </w:t>
      </w:r>
      <w:r w:rsidR="001F5EC3" w:rsidRPr="0002652E">
        <w:rPr>
          <w:b/>
          <w:szCs w:val="19"/>
        </w:rPr>
        <w:t>for Being Different</w:t>
      </w:r>
      <w:r>
        <w:rPr>
          <w:szCs w:val="19"/>
        </w:rPr>
        <w:t xml:space="preserve"> was presented with the award for </w:t>
      </w:r>
      <w:r w:rsidRPr="0002652E">
        <w:rPr>
          <w:i/>
          <w:szCs w:val="19"/>
        </w:rPr>
        <w:t>Single Drama</w:t>
      </w:r>
      <w:r>
        <w:rPr>
          <w:szCs w:val="19"/>
        </w:rPr>
        <w:t>.</w:t>
      </w:r>
    </w:p>
    <w:p w14:paraId="6C5FE18C" w14:textId="61665A64" w:rsidR="0088153E" w:rsidRDefault="0084154C" w:rsidP="00404BCE">
      <w:pPr>
        <w:spacing w:before="240" w:after="120"/>
        <w:jc w:val="both"/>
        <w:rPr>
          <w:szCs w:val="19"/>
        </w:rPr>
      </w:pPr>
      <w:r w:rsidRPr="0002652E">
        <w:rPr>
          <w:b/>
          <w:szCs w:val="19"/>
        </w:rPr>
        <w:t>Casualty</w:t>
      </w:r>
      <w:r w:rsidR="0002652E">
        <w:rPr>
          <w:szCs w:val="19"/>
        </w:rPr>
        <w:t xml:space="preserve"> was</w:t>
      </w:r>
      <w:r>
        <w:rPr>
          <w:szCs w:val="19"/>
        </w:rPr>
        <w:t xml:space="preserve"> awarded the BAFTA for </w:t>
      </w:r>
      <w:r w:rsidRPr="0002652E">
        <w:rPr>
          <w:i/>
          <w:szCs w:val="19"/>
        </w:rPr>
        <w:t>Soap &amp; Continuing Drama</w:t>
      </w:r>
      <w:r w:rsidR="0002652E">
        <w:rPr>
          <w:szCs w:val="19"/>
        </w:rPr>
        <w:t xml:space="preserve">, a category that recognises </w:t>
      </w:r>
      <w:r>
        <w:rPr>
          <w:szCs w:val="19"/>
        </w:rPr>
        <w:t>exceptional talent in delivering long-running continuing dramas.</w:t>
      </w:r>
      <w:r w:rsidR="00835F75">
        <w:rPr>
          <w:szCs w:val="19"/>
        </w:rPr>
        <w:t xml:space="preserve"> Casualty last one this award in 2007.</w:t>
      </w:r>
    </w:p>
    <w:p w14:paraId="355CAC39" w14:textId="414E22F0" w:rsidR="0084154C" w:rsidRDefault="0084154C" w:rsidP="00404BCE">
      <w:pPr>
        <w:spacing w:before="240" w:after="120"/>
        <w:jc w:val="both"/>
        <w:rPr>
          <w:szCs w:val="19"/>
        </w:rPr>
      </w:pPr>
      <w:r>
        <w:rPr>
          <w:szCs w:val="19"/>
        </w:rPr>
        <w:t xml:space="preserve">The BAFTA for </w:t>
      </w:r>
      <w:r w:rsidRPr="0002652E">
        <w:rPr>
          <w:i/>
          <w:szCs w:val="19"/>
        </w:rPr>
        <w:t>Entertainment Programme</w:t>
      </w:r>
      <w:r>
        <w:rPr>
          <w:szCs w:val="19"/>
        </w:rPr>
        <w:t xml:space="preserve"> was awarded to </w:t>
      </w:r>
      <w:r w:rsidRPr="0002652E">
        <w:rPr>
          <w:b/>
          <w:szCs w:val="19"/>
        </w:rPr>
        <w:t>Britain’s Got Talent</w:t>
      </w:r>
      <w:r>
        <w:rPr>
          <w:szCs w:val="19"/>
        </w:rPr>
        <w:t xml:space="preserve"> for the second time and </w:t>
      </w:r>
      <w:r w:rsidRPr="00381B19">
        <w:rPr>
          <w:b/>
          <w:szCs w:val="19"/>
        </w:rPr>
        <w:t>Murder in Successville</w:t>
      </w:r>
      <w:r w:rsidR="0002652E" w:rsidRPr="00381B19">
        <w:rPr>
          <w:b/>
          <w:szCs w:val="19"/>
        </w:rPr>
        <w:t>,</w:t>
      </w:r>
      <w:r w:rsidR="0002652E">
        <w:rPr>
          <w:szCs w:val="19"/>
        </w:rPr>
        <w:t xml:space="preserve"> </w:t>
      </w:r>
      <w:r w:rsidR="00A15E1D">
        <w:rPr>
          <w:szCs w:val="19"/>
        </w:rPr>
        <w:t xml:space="preserve">with </w:t>
      </w:r>
      <w:hyperlink r:id="rId11" w:history="1">
        <w:r w:rsidR="0002652E" w:rsidRPr="0002652E">
          <w:rPr>
            <w:rStyle w:val="Hyperlink"/>
            <w:szCs w:val="19"/>
          </w:rPr>
          <w:t>BAFTA Breakthrough Brit</w:t>
        </w:r>
      </w:hyperlink>
      <w:r w:rsidR="0002652E">
        <w:rPr>
          <w:szCs w:val="19"/>
        </w:rPr>
        <w:t xml:space="preserve"> Tom Davis as one of its nominees,</w:t>
      </w:r>
      <w:r>
        <w:rPr>
          <w:szCs w:val="19"/>
        </w:rPr>
        <w:t xml:space="preserve"> received the award for </w:t>
      </w:r>
      <w:r w:rsidRPr="00381B19">
        <w:rPr>
          <w:i/>
          <w:szCs w:val="19"/>
        </w:rPr>
        <w:t>Comedy Entertainment Programme</w:t>
      </w:r>
      <w:r>
        <w:rPr>
          <w:szCs w:val="19"/>
        </w:rPr>
        <w:t>.</w:t>
      </w:r>
    </w:p>
    <w:p w14:paraId="47076668" w14:textId="0F7D3354" w:rsidR="001F5EC3" w:rsidRDefault="001F5EC3" w:rsidP="00404BCE">
      <w:pPr>
        <w:spacing w:before="240" w:after="120"/>
        <w:jc w:val="both"/>
        <w:rPr>
          <w:szCs w:val="19"/>
        </w:rPr>
      </w:pPr>
      <w:r w:rsidRPr="0002652E">
        <w:rPr>
          <w:b/>
          <w:szCs w:val="19"/>
        </w:rPr>
        <w:t>Love Island</w:t>
      </w:r>
      <w:r>
        <w:rPr>
          <w:szCs w:val="19"/>
        </w:rPr>
        <w:t xml:space="preserve"> received the BAFTA for </w:t>
      </w:r>
      <w:r w:rsidRPr="0002652E">
        <w:rPr>
          <w:i/>
          <w:szCs w:val="19"/>
        </w:rPr>
        <w:t>Reality &amp; Constructed Factual</w:t>
      </w:r>
      <w:r>
        <w:rPr>
          <w:szCs w:val="19"/>
        </w:rPr>
        <w:t xml:space="preserve">, and Channel 5 won </w:t>
      </w:r>
      <w:r w:rsidR="00613026">
        <w:rPr>
          <w:szCs w:val="19"/>
        </w:rPr>
        <w:t xml:space="preserve">its </w:t>
      </w:r>
      <w:r>
        <w:rPr>
          <w:szCs w:val="19"/>
        </w:rPr>
        <w:t>first BAFT</w:t>
      </w:r>
      <w:r w:rsidR="00613026">
        <w:rPr>
          <w:szCs w:val="19"/>
        </w:rPr>
        <w:t>A</w:t>
      </w:r>
      <w:r w:rsidR="00404BCE">
        <w:rPr>
          <w:szCs w:val="19"/>
        </w:rPr>
        <w:t xml:space="preserve"> since 2011</w:t>
      </w:r>
      <w:r w:rsidR="00613026">
        <w:rPr>
          <w:szCs w:val="19"/>
        </w:rPr>
        <w:t xml:space="preserve">, </w:t>
      </w:r>
      <w:r>
        <w:rPr>
          <w:szCs w:val="19"/>
        </w:rPr>
        <w:t xml:space="preserve">for </w:t>
      </w:r>
      <w:r w:rsidRPr="0002652E">
        <w:rPr>
          <w:b/>
          <w:szCs w:val="19"/>
        </w:rPr>
        <w:t>Cruising with Jane McDonald</w:t>
      </w:r>
      <w:r>
        <w:rPr>
          <w:szCs w:val="19"/>
        </w:rPr>
        <w:t xml:space="preserve"> in the </w:t>
      </w:r>
      <w:r w:rsidRPr="0002652E">
        <w:rPr>
          <w:i/>
          <w:szCs w:val="19"/>
        </w:rPr>
        <w:t>Features</w:t>
      </w:r>
      <w:r>
        <w:rPr>
          <w:szCs w:val="19"/>
        </w:rPr>
        <w:t xml:space="preserve"> category.</w:t>
      </w:r>
    </w:p>
    <w:p w14:paraId="44026695" w14:textId="5C877B60" w:rsidR="0084154C" w:rsidRPr="00835F75" w:rsidRDefault="0084154C" w:rsidP="00404BCE">
      <w:pPr>
        <w:spacing w:before="240" w:after="120"/>
        <w:jc w:val="both"/>
        <w:rPr>
          <w:b/>
          <w:szCs w:val="19"/>
        </w:rPr>
      </w:pPr>
      <w:r w:rsidRPr="00835F75">
        <w:rPr>
          <w:szCs w:val="19"/>
        </w:rPr>
        <w:t xml:space="preserve">The first winner of the </w:t>
      </w:r>
      <w:r w:rsidRPr="00835F75">
        <w:rPr>
          <w:i/>
          <w:szCs w:val="19"/>
        </w:rPr>
        <w:t>Short Form Programme</w:t>
      </w:r>
      <w:r w:rsidRPr="00835F75">
        <w:rPr>
          <w:szCs w:val="19"/>
        </w:rPr>
        <w:t xml:space="preserve"> category, introduced </w:t>
      </w:r>
      <w:r w:rsidR="00613026" w:rsidRPr="00835F75">
        <w:rPr>
          <w:szCs w:val="19"/>
        </w:rPr>
        <w:t>this year</w:t>
      </w:r>
      <w:r w:rsidRPr="00835F75">
        <w:rPr>
          <w:szCs w:val="19"/>
        </w:rPr>
        <w:t xml:space="preserve"> to recognise programmes of between three and 20 minutes, was awarded to </w:t>
      </w:r>
      <w:r w:rsidR="00853FFA" w:rsidRPr="00835F75">
        <w:rPr>
          <w:szCs w:val="19"/>
        </w:rPr>
        <w:t xml:space="preserve">seaside comedy drama </w:t>
      </w:r>
      <w:r w:rsidRPr="00835F75">
        <w:rPr>
          <w:b/>
          <w:szCs w:val="19"/>
        </w:rPr>
        <w:t>Morgana Robinson’s Summer.</w:t>
      </w:r>
    </w:p>
    <w:p w14:paraId="2B263DC5" w14:textId="2EE2EB6A" w:rsidR="0084154C" w:rsidRPr="0002652E" w:rsidRDefault="0084154C" w:rsidP="00404BCE">
      <w:pPr>
        <w:spacing w:before="240" w:after="120"/>
        <w:jc w:val="both"/>
        <w:rPr>
          <w:b/>
          <w:szCs w:val="19"/>
        </w:rPr>
      </w:pPr>
      <w:r w:rsidRPr="0002652E">
        <w:rPr>
          <w:i/>
          <w:szCs w:val="19"/>
        </w:rPr>
        <w:t>News Coverage</w:t>
      </w:r>
      <w:r>
        <w:rPr>
          <w:szCs w:val="19"/>
        </w:rPr>
        <w:t xml:space="preserve"> was awarded to Sky News’ </w:t>
      </w:r>
      <w:r w:rsidR="0002652E">
        <w:rPr>
          <w:b/>
          <w:szCs w:val="19"/>
        </w:rPr>
        <w:t>T</w:t>
      </w:r>
      <w:r w:rsidRPr="0002652E">
        <w:rPr>
          <w:b/>
          <w:szCs w:val="19"/>
        </w:rPr>
        <w:t>he Rohingya Crisis</w:t>
      </w:r>
      <w:r>
        <w:rPr>
          <w:szCs w:val="19"/>
        </w:rPr>
        <w:t xml:space="preserve">, and the award for </w:t>
      </w:r>
      <w:r w:rsidRPr="0002652E">
        <w:rPr>
          <w:i/>
          <w:szCs w:val="19"/>
        </w:rPr>
        <w:t>Current Affairs</w:t>
      </w:r>
      <w:r>
        <w:rPr>
          <w:szCs w:val="19"/>
        </w:rPr>
        <w:t xml:space="preserve"> was presented to </w:t>
      </w:r>
      <w:r w:rsidR="0088153E" w:rsidRPr="0002652E">
        <w:rPr>
          <w:b/>
          <w:szCs w:val="19"/>
        </w:rPr>
        <w:t>Undercover: Britain’s Immigration Secrets (Panorama).</w:t>
      </w:r>
    </w:p>
    <w:p w14:paraId="751C67A9" w14:textId="61BD4162" w:rsidR="0088153E" w:rsidRDefault="0088153E" w:rsidP="00404BCE">
      <w:pPr>
        <w:spacing w:before="240" w:after="120"/>
        <w:jc w:val="both"/>
        <w:rPr>
          <w:szCs w:val="19"/>
        </w:rPr>
      </w:pPr>
      <w:r w:rsidRPr="0002652E">
        <w:rPr>
          <w:b/>
          <w:szCs w:val="19"/>
        </w:rPr>
        <w:t>Ambulance</w:t>
      </w:r>
      <w:r w:rsidR="00A15E1D">
        <w:rPr>
          <w:szCs w:val="19"/>
        </w:rPr>
        <w:t xml:space="preserve"> </w:t>
      </w:r>
      <w:r>
        <w:rPr>
          <w:szCs w:val="19"/>
        </w:rPr>
        <w:t xml:space="preserve">received the BAFTA for </w:t>
      </w:r>
      <w:r w:rsidRPr="0002652E">
        <w:rPr>
          <w:i/>
          <w:szCs w:val="19"/>
        </w:rPr>
        <w:t>Factual Series</w:t>
      </w:r>
      <w:r w:rsidR="00A15E1D">
        <w:rPr>
          <w:szCs w:val="19"/>
        </w:rPr>
        <w:t xml:space="preserve">, </w:t>
      </w:r>
      <w:r w:rsidRPr="0002652E">
        <w:rPr>
          <w:i/>
          <w:szCs w:val="19"/>
        </w:rPr>
        <w:t>Single Documentary</w:t>
      </w:r>
      <w:r>
        <w:rPr>
          <w:szCs w:val="19"/>
        </w:rPr>
        <w:t xml:space="preserve"> was awarded to </w:t>
      </w:r>
      <w:r w:rsidRPr="0002652E">
        <w:rPr>
          <w:b/>
          <w:szCs w:val="19"/>
        </w:rPr>
        <w:t>Rio Ferdinand: Being Mum and Dad</w:t>
      </w:r>
      <w:r w:rsidR="00A15E1D">
        <w:rPr>
          <w:b/>
          <w:szCs w:val="19"/>
        </w:rPr>
        <w:t xml:space="preserve"> </w:t>
      </w:r>
      <w:r w:rsidR="00A15E1D">
        <w:rPr>
          <w:szCs w:val="19"/>
        </w:rPr>
        <w:t>and</w:t>
      </w:r>
      <w:r w:rsidR="00613026">
        <w:rPr>
          <w:szCs w:val="19"/>
        </w:rPr>
        <w:t xml:space="preserve"> </w:t>
      </w:r>
      <w:r w:rsidRPr="0002652E">
        <w:rPr>
          <w:b/>
          <w:szCs w:val="19"/>
        </w:rPr>
        <w:t>Basquiat – Rage to Riches</w:t>
      </w:r>
      <w:r>
        <w:rPr>
          <w:szCs w:val="19"/>
        </w:rPr>
        <w:t xml:space="preserve"> won the award for </w:t>
      </w:r>
      <w:r w:rsidRPr="0002652E">
        <w:rPr>
          <w:i/>
          <w:szCs w:val="19"/>
        </w:rPr>
        <w:t>Specialist Factual.</w:t>
      </w:r>
    </w:p>
    <w:p w14:paraId="5DC1A7F8" w14:textId="6E095CFC" w:rsidR="0088153E" w:rsidRDefault="0088153E" w:rsidP="00404BCE">
      <w:pPr>
        <w:spacing w:before="240" w:after="120"/>
        <w:jc w:val="both"/>
        <w:rPr>
          <w:szCs w:val="19"/>
        </w:rPr>
      </w:pPr>
      <w:r w:rsidRPr="0002652E">
        <w:rPr>
          <w:b/>
          <w:szCs w:val="19"/>
        </w:rPr>
        <w:t>The Grand National</w:t>
      </w:r>
      <w:r>
        <w:rPr>
          <w:szCs w:val="19"/>
        </w:rPr>
        <w:t xml:space="preserve"> </w:t>
      </w:r>
      <w:r w:rsidR="00613026">
        <w:rPr>
          <w:szCs w:val="19"/>
        </w:rPr>
        <w:t>triumphed</w:t>
      </w:r>
      <w:r>
        <w:rPr>
          <w:szCs w:val="19"/>
        </w:rPr>
        <w:t xml:space="preserve"> in the </w:t>
      </w:r>
      <w:r w:rsidRPr="0002652E">
        <w:rPr>
          <w:i/>
          <w:szCs w:val="19"/>
        </w:rPr>
        <w:t>Sport</w:t>
      </w:r>
      <w:r>
        <w:rPr>
          <w:szCs w:val="19"/>
        </w:rPr>
        <w:t xml:space="preserve"> category, whil</w:t>
      </w:r>
      <w:r w:rsidR="00613026">
        <w:rPr>
          <w:szCs w:val="19"/>
        </w:rPr>
        <w:t xml:space="preserve">e </w:t>
      </w:r>
      <w:r>
        <w:rPr>
          <w:szCs w:val="19"/>
        </w:rPr>
        <w:t xml:space="preserve">the award for </w:t>
      </w:r>
      <w:r w:rsidRPr="0002652E">
        <w:rPr>
          <w:i/>
          <w:szCs w:val="19"/>
        </w:rPr>
        <w:t>Live Event</w:t>
      </w:r>
      <w:r>
        <w:rPr>
          <w:szCs w:val="19"/>
        </w:rPr>
        <w:t xml:space="preserve"> was presented to </w:t>
      </w:r>
      <w:r w:rsidRPr="0002652E">
        <w:rPr>
          <w:b/>
          <w:szCs w:val="19"/>
        </w:rPr>
        <w:t>World War One Remembered: Passchendaele</w:t>
      </w:r>
      <w:r>
        <w:rPr>
          <w:szCs w:val="19"/>
        </w:rPr>
        <w:t xml:space="preserve">, </w:t>
      </w:r>
      <w:r w:rsidR="00613026">
        <w:rPr>
          <w:szCs w:val="19"/>
        </w:rPr>
        <w:t>following its two</w:t>
      </w:r>
      <w:r>
        <w:rPr>
          <w:szCs w:val="19"/>
        </w:rPr>
        <w:t xml:space="preserve"> BAFTA</w:t>
      </w:r>
      <w:r w:rsidR="00613026">
        <w:rPr>
          <w:szCs w:val="19"/>
        </w:rPr>
        <w:t xml:space="preserve"> wins</w:t>
      </w:r>
      <w:r>
        <w:rPr>
          <w:szCs w:val="19"/>
        </w:rPr>
        <w:t xml:space="preserve"> at the recent British Academy Television Craft Awards.</w:t>
      </w:r>
    </w:p>
    <w:p w14:paraId="6955AC62" w14:textId="3A8D5B42" w:rsidR="0088153E" w:rsidRDefault="0088153E" w:rsidP="00404BCE">
      <w:pPr>
        <w:spacing w:before="240" w:after="120"/>
        <w:jc w:val="both"/>
        <w:rPr>
          <w:szCs w:val="19"/>
        </w:rPr>
      </w:pPr>
      <w:r>
        <w:rPr>
          <w:szCs w:val="19"/>
        </w:rPr>
        <w:t xml:space="preserve">The Special Award was presented to </w:t>
      </w:r>
      <w:r w:rsidRPr="0002652E">
        <w:rPr>
          <w:b/>
          <w:szCs w:val="19"/>
        </w:rPr>
        <w:t>John Motson</w:t>
      </w:r>
      <w:r w:rsidR="0002652E" w:rsidRPr="0002652E">
        <w:rPr>
          <w:b/>
          <w:szCs w:val="19"/>
        </w:rPr>
        <w:t xml:space="preserve"> OBE</w:t>
      </w:r>
      <w:r>
        <w:rPr>
          <w:szCs w:val="19"/>
        </w:rPr>
        <w:t xml:space="preserve"> in recognition of his outstanding contribution to sports broadcasting</w:t>
      </w:r>
      <w:r w:rsidR="00835F75">
        <w:rPr>
          <w:szCs w:val="19"/>
        </w:rPr>
        <w:t xml:space="preserve">. </w:t>
      </w:r>
      <w:r w:rsidR="00613026">
        <w:rPr>
          <w:szCs w:val="19"/>
        </w:rPr>
        <w:t>Motson</w:t>
      </w:r>
      <w:r w:rsidR="00621AB9">
        <w:rPr>
          <w:szCs w:val="19"/>
        </w:rPr>
        <w:t xml:space="preserve"> </w:t>
      </w:r>
      <w:bookmarkStart w:id="1" w:name="_GoBack"/>
      <w:bookmarkEnd w:id="1"/>
      <w:r w:rsidR="00404BCE">
        <w:rPr>
          <w:szCs w:val="19"/>
        </w:rPr>
        <w:t>leaves the BBC today at the end of a 50 year career.</w:t>
      </w:r>
    </w:p>
    <w:p w14:paraId="16C31CE5" w14:textId="3676D59D" w:rsidR="0088153E" w:rsidRDefault="0088153E" w:rsidP="00404BCE">
      <w:pPr>
        <w:spacing w:before="240" w:after="120"/>
        <w:jc w:val="both"/>
        <w:rPr>
          <w:szCs w:val="19"/>
        </w:rPr>
      </w:pPr>
      <w:r>
        <w:rPr>
          <w:szCs w:val="19"/>
        </w:rPr>
        <w:t xml:space="preserve">The </w:t>
      </w:r>
      <w:r w:rsidR="00613026">
        <w:rPr>
          <w:szCs w:val="19"/>
        </w:rPr>
        <w:t>F</w:t>
      </w:r>
      <w:r>
        <w:rPr>
          <w:szCs w:val="19"/>
        </w:rPr>
        <w:t xml:space="preserve">ellowship, the highest accolade the Academy bestows, was presented to </w:t>
      </w:r>
      <w:r w:rsidRPr="003479B7">
        <w:rPr>
          <w:b/>
          <w:szCs w:val="19"/>
        </w:rPr>
        <w:t xml:space="preserve">Kate Adie </w:t>
      </w:r>
      <w:r w:rsidR="0002652E" w:rsidRPr="003479B7">
        <w:rPr>
          <w:b/>
          <w:szCs w:val="19"/>
        </w:rPr>
        <w:t>OBE</w:t>
      </w:r>
      <w:r w:rsidR="003479B7">
        <w:rPr>
          <w:szCs w:val="19"/>
        </w:rPr>
        <w:t xml:space="preserve">. A truly </w:t>
      </w:r>
      <w:r w:rsidR="00404BCE">
        <w:rPr>
          <w:szCs w:val="19"/>
        </w:rPr>
        <w:t>ground</w:t>
      </w:r>
      <w:r w:rsidR="00381B19">
        <w:rPr>
          <w:szCs w:val="19"/>
        </w:rPr>
        <w:t>breaking</w:t>
      </w:r>
      <w:r w:rsidR="003479B7">
        <w:rPr>
          <w:szCs w:val="19"/>
        </w:rPr>
        <w:t xml:space="preserve"> news journalist, </w:t>
      </w:r>
      <w:r w:rsidR="00613026">
        <w:rPr>
          <w:szCs w:val="19"/>
        </w:rPr>
        <w:t>Adie is</w:t>
      </w:r>
      <w:r w:rsidR="003479B7">
        <w:rPr>
          <w:szCs w:val="19"/>
        </w:rPr>
        <w:t xml:space="preserve"> one of a very small number of women to have reported from hostile environments around the world. </w:t>
      </w:r>
    </w:p>
    <w:p w14:paraId="03144551" w14:textId="1E208C90" w:rsidR="00613026" w:rsidRDefault="00492194" w:rsidP="00404BCE">
      <w:pPr>
        <w:spacing w:before="240" w:after="120"/>
        <w:jc w:val="both"/>
        <w:rPr>
          <w:szCs w:val="19"/>
        </w:rPr>
      </w:pPr>
      <w:r>
        <w:rPr>
          <w:szCs w:val="19"/>
        </w:rPr>
        <w:t xml:space="preserve">Virgin TV’s Must-See Moment, the only award voted for by the public, was won by </w:t>
      </w:r>
      <w:r w:rsidR="001A1DBF">
        <w:rPr>
          <w:szCs w:val="19"/>
        </w:rPr>
        <w:t xml:space="preserve">Blue Planet II for the “Mother </w:t>
      </w:r>
      <w:r w:rsidR="00A15E1D">
        <w:rPr>
          <w:szCs w:val="19"/>
        </w:rPr>
        <w:t>Pilot W</w:t>
      </w:r>
      <w:r w:rsidR="001A1DBF">
        <w:rPr>
          <w:szCs w:val="19"/>
        </w:rPr>
        <w:t xml:space="preserve">hale </w:t>
      </w:r>
      <w:r w:rsidR="00A15E1D">
        <w:rPr>
          <w:szCs w:val="19"/>
        </w:rPr>
        <w:t>G</w:t>
      </w:r>
      <w:r w:rsidR="001A1DBF">
        <w:rPr>
          <w:szCs w:val="19"/>
        </w:rPr>
        <w:t>rieves” moment.</w:t>
      </w:r>
    </w:p>
    <w:p w14:paraId="74ADAE45" w14:textId="52AE3F2C" w:rsidR="00492194" w:rsidRDefault="00492194" w:rsidP="00404BCE">
      <w:pPr>
        <w:spacing w:before="240" w:after="120"/>
        <w:jc w:val="both"/>
        <w:rPr>
          <w:szCs w:val="19"/>
        </w:rPr>
      </w:pPr>
      <w:r>
        <w:rPr>
          <w:szCs w:val="19"/>
        </w:rPr>
        <w:t xml:space="preserve">Red carpet highlights, backstage interviews with the winners, clips of the nominated programmes and all the latest images from the night’s events are available at </w:t>
      </w:r>
      <w:hyperlink r:id="rId12" w:history="1">
        <w:r w:rsidR="00613026" w:rsidRPr="00C44AD7">
          <w:rPr>
            <w:rStyle w:val="Hyperlink"/>
            <w:szCs w:val="19"/>
          </w:rPr>
          <w:t>www.bafta.org/television</w:t>
        </w:r>
      </w:hyperlink>
      <w:r w:rsidR="00613026">
        <w:rPr>
          <w:szCs w:val="19"/>
        </w:rPr>
        <w:t xml:space="preserve">. </w:t>
      </w:r>
    </w:p>
    <w:p w14:paraId="46038973" w14:textId="77777777" w:rsidR="00AE6104" w:rsidRPr="004B1D4C" w:rsidRDefault="00AE6104" w:rsidP="00404BCE">
      <w:pPr>
        <w:spacing w:before="240" w:after="120"/>
        <w:jc w:val="both"/>
        <w:rPr>
          <w:b/>
          <w:szCs w:val="19"/>
        </w:rPr>
      </w:pPr>
      <w:r w:rsidRPr="004B1D4C">
        <w:rPr>
          <w:b/>
          <w:szCs w:val="19"/>
        </w:rPr>
        <w:t>ENDS</w:t>
      </w:r>
    </w:p>
    <w:p w14:paraId="10BCC856" w14:textId="77777777" w:rsidR="00AE6104" w:rsidRPr="004B1D4C" w:rsidRDefault="00AE6104" w:rsidP="00404BCE">
      <w:pPr>
        <w:spacing w:before="240" w:after="120"/>
        <w:jc w:val="both"/>
        <w:rPr>
          <w:szCs w:val="19"/>
        </w:rPr>
      </w:pPr>
      <w:r w:rsidRPr="004B1D4C">
        <w:rPr>
          <w:rFonts w:cs="Arial"/>
          <w:b/>
          <w:szCs w:val="19"/>
        </w:rPr>
        <w:t>For further information, please contact:</w:t>
      </w:r>
    </w:p>
    <w:p w14:paraId="355E50A0" w14:textId="77777777" w:rsidR="001822EF" w:rsidRPr="004B1D4C" w:rsidRDefault="001822EF" w:rsidP="00404BCE">
      <w:pPr>
        <w:jc w:val="both"/>
        <w:rPr>
          <w:szCs w:val="19"/>
        </w:rPr>
      </w:pPr>
      <w:r w:rsidRPr="004B1D4C">
        <w:rPr>
          <w:szCs w:val="19"/>
        </w:rPr>
        <w:lastRenderedPageBreak/>
        <w:t>Amanda Hearn</w:t>
      </w:r>
    </w:p>
    <w:p w14:paraId="7E47EB9A" w14:textId="77777777" w:rsidR="001822EF" w:rsidRPr="004B1D4C" w:rsidRDefault="001822EF" w:rsidP="00404BCE">
      <w:pPr>
        <w:jc w:val="both"/>
        <w:rPr>
          <w:szCs w:val="19"/>
        </w:rPr>
      </w:pPr>
      <w:r w:rsidRPr="004B1D4C">
        <w:rPr>
          <w:szCs w:val="19"/>
        </w:rPr>
        <w:t>T: +44 (0) 203 003 6456</w:t>
      </w:r>
    </w:p>
    <w:p w14:paraId="28267F36" w14:textId="77777777" w:rsidR="001822EF" w:rsidRPr="004B1D4C" w:rsidRDefault="001822EF" w:rsidP="00404BCE">
      <w:pPr>
        <w:jc w:val="both"/>
        <w:rPr>
          <w:szCs w:val="19"/>
        </w:rPr>
      </w:pPr>
      <w:r w:rsidRPr="004B1D4C">
        <w:rPr>
          <w:szCs w:val="19"/>
        </w:rPr>
        <w:t>M: +44 (0) 7540 745 492</w:t>
      </w:r>
    </w:p>
    <w:p w14:paraId="67EB15A7" w14:textId="77777777" w:rsidR="001822EF" w:rsidRPr="004B1D4C" w:rsidRDefault="001822EF" w:rsidP="00404BCE">
      <w:pPr>
        <w:jc w:val="both"/>
        <w:rPr>
          <w:szCs w:val="19"/>
        </w:rPr>
      </w:pPr>
      <w:r w:rsidRPr="004B1D4C">
        <w:rPr>
          <w:szCs w:val="19"/>
        </w:rPr>
        <w:t>E: </w:t>
      </w:r>
      <w:hyperlink r:id="rId13" w:history="1">
        <w:r w:rsidRPr="004B1D4C">
          <w:rPr>
            <w:rStyle w:val="Hyperlink"/>
            <w:szCs w:val="19"/>
          </w:rPr>
          <w:t>amanda.hearn@freuds.com</w:t>
        </w:r>
      </w:hyperlink>
    </w:p>
    <w:p w14:paraId="40AA9C1B" w14:textId="77777777" w:rsidR="001822EF" w:rsidRDefault="001822EF" w:rsidP="00404BCE">
      <w:pPr>
        <w:pStyle w:val="NormalWeb"/>
        <w:spacing w:before="0" w:beforeAutospacing="0" w:after="0" w:afterAutospacing="0"/>
        <w:jc w:val="both"/>
        <w:rPr>
          <w:rFonts w:ascii="Century Gothic" w:hAnsi="Century Gothic"/>
          <w:sz w:val="19"/>
          <w:szCs w:val="19"/>
        </w:rPr>
      </w:pPr>
    </w:p>
    <w:p w14:paraId="6C339BFC" w14:textId="77777777" w:rsidR="00F26316" w:rsidRPr="004B1D4C" w:rsidRDefault="00F26316" w:rsidP="00404BCE">
      <w:pPr>
        <w:pStyle w:val="NormalWeb"/>
        <w:spacing w:before="0" w:beforeAutospacing="0" w:after="0" w:afterAutospacing="0"/>
        <w:jc w:val="both"/>
        <w:rPr>
          <w:rFonts w:ascii="Century Gothic" w:hAnsi="Century Gothic"/>
          <w:sz w:val="19"/>
          <w:szCs w:val="19"/>
        </w:rPr>
      </w:pPr>
      <w:r w:rsidRPr="004B1D4C">
        <w:rPr>
          <w:rFonts w:ascii="Century Gothic" w:hAnsi="Century Gothic"/>
          <w:sz w:val="19"/>
          <w:szCs w:val="19"/>
        </w:rPr>
        <w:t>Hephzibah Kwakye-Saka</w:t>
      </w:r>
    </w:p>
    <w:p w14:paraId="12F40D22" w14:textId="77777777" w:rsidR="00F26316" w:rsidRPr="004B1D4C" w:rsidRDefault="00F26316" w:rsidP="00404BCE">
      <w:pPr>
        <w:pStyle w:val="NormalWeb"/>
        <w:spacing w:before="0" w:beforeAutospacing="0" w:after="0" w:afterAutospacing="0"/>
        <w:jc w:val="both"/>
        <w:rPr>
          <w:rFonts w:ascii="Century Gothic" w:hAnsi="Century Gothic"/>
          <w:sz w:val="19"/>
          <w:szCs w:val="19"/>
        </w:rPr>
      </w:pPr>
      <w:r w:rsidRPr="004B1D4C">
        <w:rPr>
          <w:rFonts w:ascii="Century Gothic" w:hAnsi="Century Gothic"/>
          <w:sz w:val="19"/>
          <w:szCs w:val="19"/>
        </w:rPr>
        <w:t>T: +44 (0) 20 3003 6482</w:t>
      </w:r>
    </w:p>
    <w:p w14:paraId="37A88B1F" w14:textId="77777777" w:rsidR="00F26316" w:rsidRPr="004B1D4C" w:rsidRDefault="00621AB9" w:rsidP="00404BCE">
      <w:pPr>
        <w:pStyle w:val="NormalWeb"/>
        <w:spacing w:before="0" w:beforeAutospacing="0" w:after="0" w:afterAutospacing="0"/>
        <w:jc w:val="both"/>
        <w:rPr>
          <w:rFonts w:ascii="Century Gothic" w:hAnsi="Century Gothic"/>
          <w:sz w:val="19"/>
          <w:szCs w:val="19"/>
        </w:rPr>
      </w:pPr>
      <w:hyperlink r:id="rId14" w:history="1">
        <w:r w:rsidR="00F26316" w:rsidRPr="004B1D4C">
          <w:rPr>
            <w:rStyle w:val="Hyperlink"/>
            <w:rFonts w:ascii="Century Gothic" w:hAnsi="Century Gothic"/>
            <w:color w:val="000000"/>
            <w:sz w:val="19"/>
            <w:szCs w:val="19"/>
          </w:rPr>
          <w:t>hep.kwakyesaka@freuds.com</w:t>
        </w:r>
      </w:hyperlink>
    </w:p>
    <w:p w14:paraId="57EDFFD3" w14:textId="6CA8BDA8" w:rsidR="00492194" w:rsidRDefault="00AE6104" w:rsidP="00404BCE">
      <w:pPr>
        <w:spacing w:before="240" w:after="120"/>
        <w:jc w:val="both"/>
        <w:rPr>
          <w:rFonts w:cs="Arial"/>
          <w:szCs w:val="19"/>
          <w:lang w:val="pt-BR"/>
        </w:rPr>
      </w:pPr>
      <w:r w:rsidRPr="004B1D4C">
        <w:rPr>
          <w:rFonts w:cs="Arial"/>
          <w:b/>
          <w:szCs w:val="19"/>
          <w:lang w:val="pt-BR"/>
        </w:rPr>
        <w:t>For accreditation, free photography, BAFTA logos, press releases and more</w:t>
      </w:r>
      <w:r w:rsidRPr="004B1D4C">
        <w:rPr>
          <w:rFonts w:cs="Arial"/>
          <w:szCs w:val="19"/>
          <w:lang w:val="pt-BR"/>
        </w:rPr>
        <w:t xml:space="preserve"> visit</w:t>
      </w:r>
      <w:bookmarkEnd w:id="0"/>
      <w:r w:rsidR="00404BCE">
        <w:rPr>
          <w:rFonts w:cs="Arial"/>
          <w:szCs w:val="19"/>
          <w:lang w:val="pt-BR"/>
        </w:rPr>
        <w:t xml:space="preserve"> </w:t>
      </w:r>
      <w:hyperlink r:id="rId15" w:history="1">
        <w:r w:rsidR="00404BCE" w:rsidRPr="00404BCE">
          <w:rPr>
            <w:rStyle w:val="Hyperlink"/>
            <w:rFonts w:cs="Arial"/>
            <w:szCs w:val="19"/>
            <w:lang w:val="pt-BR"/>
          </w:rPr>
          <w:t>www.bafta.org/media-centre</w:t>
        </w:r>
      </w:hyperlink>
    </w:p>
    <w:p w14:paraId="607C1A24" w14:textId="77777777" w:rsidR="007707D5" w:rsidRDefault="007707D5" w:rsidP="00404BCE">
      <w:pPr>
        <w:spacing w:line="240" w:lineRule="auto"/>
        <w:jc w:val="both"/>
        <w:rPr>
          <w:rStyle w:val="Hyperlink"/>
          <w:rFonts w:cs="Arial"/>
          <w:szCs w:val="19"/>
          <w:lang w:val="pt-BR"/>
        </w:rPr>
      </w:pPr>
    </w:p>
    <w:p w14:paraId="6FA0B6C5" w14:textId="071B0AD4" w:rsidR="00492194" w:rsidRPr="00381B19" w:rsidRDefault="00381B19" w:rsidP="00404BCE">
      <w:pPr>
        <w:jc w:val="both"/>
        <w:rPr>
          <w:szCs w:val="19"/>
        </w:rPr>
      </w:pPr>
      <w:r w:rsidRPr="00381B19">
        <w:rPr>
          <w:szCs w:val="19"/>
        </w:rPr>
        <w:t>BAFTA celebrated its television craft nominees with a day of dedicated panels, Q&amp;As and filmed interviews. The content is now available at </w:t>
      </w:r>
      <w:hyperlink r:id="rId16" w:history="1">
        <w:r w:rsidRPr="00381B19">
          <w:rPr>
            <w:szCs w:val="19"/>
          </w:rPr>
          <w:t>BAFTA Guru</w:t>
        </w:r>
      </w:hyperlink>
      <w:r w:rsidRPr="00381B19">
        <w:rPr>
          <w:szCs w:val="19"/>
        </w:rPr>
        <w:t>, our hub of inspirational creative insight and advice.  BAFTA’s activity to support creative talent includes </w:t>
      </w:r>
      <w:hyperlink r:id="rId17" w:history="1">
        <w:r w:rsidRPr="00381B19">
          <w:rPr>
            <w:szCs w:val="19"/>
          </w:rPr>
          <w:t>BAFTA Breakthrough Brits</w:t>
        </w:r>
      </w:hyperlink>
      <w:r w:rsidRPr="00381B19">
        <w:rPr>
          <w:szCs w:val="19"/>
        </w:rPr>
        <w:t>, the </w:t>
      </w:r>
      <w:hyperlink r:id="rId18" w:history="1">
        <w:r w:rsidRPr="00381B19">
          <w:rPr>
            <w:szCs w:val="19"/>
          </w:rPr>
          <w:t>BAFTA Scholarships Programme</w:t>
        </w:r>
      </w:hyperlink>
      <w:r w:rsidRPr="00381B19">
        <w:rPr>
          <w:szCs w:val="19"/>
        </w:rPr>
        <w:t> and </w:t>
      </w:r>
      <w:hyperlink r:id="rId19" w:history="1">
        <w:r w:rsidRPr="00381B19">
          <w:rPr>
            <w:szCs w:val="19"/>
          </w:rPr>
          <w:t>BAFTA Crew</w:t>
        </w:r>
      </w:hyperlink>
      <w:r w:rsidRPr="00381B19">
        <w:rPr>
          <w:szCs w:val="19"/>
        </w:rPr>
        <w:t>, all of which are currently open for applications, as well as </w:t>
      </w:r>
      <w:hyperlink r:id="rId20" w:history="1">
        <w:r w:rsidRPr="00381B19">
          <w:rPr>
            <w:szCs w:val="19"/>
          </w:rPr>
          <w:t>BAFTA Elevate</w:t>
        </w:r>
      </w:hyperlink>
      <w:r w:rsidRPr="00381B19">
        <w:rPr>
          <w:szCs w:val="19"/>
        </w:rPr>
        <w:t> and a year-round programme of masterclasses.  BAFTA’s </w:t>
      </w:r>
      <w:hyperlink r:id="rId21" w:history="1">
        <w:r w:rsidRPr="00381B19">
          <w:rPr>
            <w:szCs w:val="19"/>
          </w:rPr>
          <w:t>Guru Live</w:t>
        </w:r>
      </w:hyperlink>
      <w:r w:rsidRPr="00381B19">
        <w:rPr>
          <w:szCs w:val="19"/>
        </w:rPr>
        <w:t> festival of inspirational masterclasses, panels and Q&amp;As with BAFTA nominees in film, games and television will take place in London on 15 and 16 September.</w:t>
      </w:r>
    </w:p>
    <w:p w14:paraId="3D76B4D1" w14:textId="77777777" w:rsidR="00381B19" w:rsidRDefault="00381B19" w:rsidP="00404BCE">
      <w:pPr>
        <w:jc w:val="both"/>
        <w:rPr>
          <w:b/>
          <w:szCs w:val="19"/>
        </w:rPr>
      </w:pPr>
    </w:p>
    <w:p w14:paraId="0390916A" w14:textId="77777777" w:rsidR="00BE5AEE" w:rsidRPr="004B1D4C" w:rsidRDefault="00BE5AEE" w:rsidP="00404BCE">
      <w:pPr>
        <w:jc w:val="both"/>
        <w:rPr>
          <w:rFonts w:cs="Arial"/>
          <w:szCs w:val="19"/>
        </w:rPr>
      </w:pPr>
      <w:r w:rsidRPr="004B1D4C">
        <w:rPr>
          <w:b/>
          <w:szCs w:val="19"/>
        </w:rPr>
        <w:t>About BAFTA</w:t>
      </w:r>
    </w:p>
    <w:p w14:paraId="5C274E12" w14:textId="1AC62328" w:rsidR="00BE5AEE" w:rsidRPr="00E47794" w:rsidRDefault="00BE5AEE" w:rsidP="00404BCE">
      <w:pPr>
        <w:jc w:val="both"/>
        <w:rPr>
          <w:szCs w:val="19"/>
        </w:rPr>
      </w:pPr>
      <w:r w:rsidRPr="00E47794">
        <w:rPr>
          <w:szCs w:val="19"/>
        </w:rPr>
        <w:t>T</w:t>
      </w:r>
      <w:r w:rsidR="0024106A" w:rsidRPr="00E47794">
        <w:rPr>
          <w:szCs w:val="19"/>
          <w:shd w:val="clear" w:color="auto" w:fill="FFFFFF"/>
        </w:rPr>
        <w:t>he British Academy of Film and Television Arts (BAFTA) is a world-leading independent arts charity that brings the very best work in film, games and television to public attention and supports the growth of creative talent in the UK and internationally. Through its Awards ceremonies and year-round programme of learning events and initiatives – which includes workshops, masterclasses, scholarships, lectures and mentoring schemes in the UK, USA and Asia – BAFTA identifies and celebrates excellence, discovers, inspires and nurtures new talent, and enables learning and creative collaboration. For advice and inspiration from the best creative minds in working in film, games and television, visit </w:t>
      </w:r>
      <w:hyperlink r:id="rId22" w:history="1">
        <w:r w:rsidR="0024106A" w:rsidRPr="00E47794">
          <w:rPr>
            <w:rStyle w:val="Hyperlink"/>
            <w:color w:val="auto"/>
            <w:szCs w:val="19"/>
            <w:shd w:val="clear" w:color="auto" w:fill="FFFFFF"/>
          </w:rPr>
          <w:t>www.bafta.org/guru</w:t>
        </w:r>
      </w:hyperlink>
      <w:r w:rsidR="0024106A" w:rsidRPr="00E47794">
        <w:rPr>
          <w:szCs w:val="19"/>
          <w:shd w:val="clear" w:color="auto" w:fill="FFFFFF"/>
        </w:rPr>
        <w:t>. For more, visit </w:t>
      </w:r>
      <w:hyperlink r:id="rId23" w:history="1">
        <w:r w:rsidR="0024106A" w:rsidRPr="00E47794">
          <w:rPr>
            <w:rStyle w:val="Hyperlink"/>
            <w:color w:val="auto"/>
            <w:szCs w:val="19"/>
            <w:shd w:val="clear" w:color="auto" w:fill="FFFFFF"/>
          </w:rPr>
          <w:t>www.bafta.org</w:t>
        </w:r>
      </w:hyperlink>
      <w:r w:rsidR="0024106A" w:rsidRPr="00E47794">
        <w:rPr>
          <w:szCs w:val="19"/>
          <w:shd w:val="clear" w:color="auto" w:fill="FFFFFF"/>
        </w:rPr>
        <w:t>.</w:t>
      </w:r>
    </w:p>
    <w:p w14:paraId="6AEAFC14" w14:textId="77777777" w:rsidR="00BE5AEE" w:rsidRPr="004B1D4C" w:rsidRDefault="00BE5AEE" w:rsidP="00404BCE">
      <w:pPr>
        <w:jc w:val="both"/>
        <w:rPr>
          <w:color w:val="0000FF"/>
          <w:szCs w:val="19"/>
          <w:u w:val="single"/>
        </w:rPr>
      </w:pPr>
    </w:p>
    <w:p w14:paraId="53D5688D" w14:textId="77777777" w:rsidR="007F27B9" w:rsidRPr="007F27B9" w:rsidRDefault="007F27B9" w:rsidP="00404BCE">
      <w:pPr>
        <w:jc w:val="both"/>
        <w:rPr>
          <w:b/>
          <w:szCs w:val="19"/>
        </w:rPr>
      </w:pPr>
      <w:r w:rsidRPr="007F27B9">
        <w:rPr>
          <w:b/>
          <w:szCs w:val="19"/>
        </w:rPr>
        <w:t xml:space="preserve">About Virgin Media </w:t>
      </w:r>
    </w:p>
    <w:p w14:paraId="3D18C89B" w14:textId="77777777" w:rsidR="00BE5AEE" w:rsidRPr="004A50FF" w:rsidRDefault="007F27B9" w:rsidP="00404BCE">
      <w:pPr>
        <w:jc w:val="both"/>
        <w:rPr>
          <w:szCs w:val="19"/>
        </w:rPr>
      </w:pPr>
      <w:r w:rsidRPr="007F27B9">
        <w:rPr>
          <w:szCs w:val="19"/>
        </w:rPr>
        <w:t xml:space="preserve">Virgin Media offers four multi award-winning services across the UK and Ireland: broadband, TV, mobile phone and landline. Our dedicated, ultrafast network delivers the fastest widely-available broadband speeds to homes and businesses and we’re expanding this through our Project Lightning programme, which will extend our network to 17 million premises. Virgin Media offers its TV customers a world of connected entertainment powered by its smallest, smartest and fastest set-top box, the Virgin TV V6. Virgin TV has also increased its investment in boxsets, catch up services as well as launching exclusive TV shows, including </w:t>
      </w:r>
      <w:r w:rsidRPr="007F27B9">
        <w:rPr>
          <w:i/>
          <w:szCs w:val="19"/>
        </w:rPr>
        <w:t>Ash vs Evil Dead</w:t>
      </w:r>
      <w:r w:rsidRPr="007F27B9">
        <w:rPr>
          <w:szCs w:val="19"/>
        </w:rPr>
        <w:t>,</w:t>
      </w:r>
      <w:r w:rsidRPr="007F27B9">
        <w:rPr>
          <w:i/>
          <w:szCs w:val="19"/>
        </w:rPr>
        <w:t xml:space="preserve"> Kingdom</w:t>
      </w:r>
      <w:r w:rsidRPr="007F27B9">
        <w:rPr>
          <w:szCs w:val="19"/>
        </w:rPr>
        <w:t xml:space="preserve">, </w:t>
      </w:r>
      <w:r w:rsidRPr="007F27B9">
        <w:rPr>
          <w:i/>
          <w:szCs w:val="19"/>
        </w:rPr>
        <w:t>Full Circle</w:t>
      </w:r>
      <w:r w:rsidRPr="007F27B9">
        <w:rPr>
          <w:szCs w:val="19"/>
        </w:rPr>
        <w:t xml:space="preserve">, </w:t>
      </w:r>
      <w:r w:rsidRPr="007F27B9">
        <w:rPr>
          <w:i/>
          <w:szCs w:val="19"/>
        </w:rPr>
        <w:t>Imposters</w:t>
      </w:r>
      <w:r w:rsidRPr="007F27B9">
        <w:rPr>
          <w:szCs w:val="19"/>
        </w:rPr>
        <w:t xml:space="preserve"> and US drama </w:t>
      </w:r>
      <w:r w:rsidRPr="007F27B9">
        <w:rPr>
          <w:i/>
          <w:szCs w:val="19"/>
        </w:rPr>
        <w:t>Good</w:t>
      </w:r>
      <w:r w:rsidRPr="007F27B9">
        <w:rPr>
          <w:szCs w:val="19"/>
        </w:rPr>
        <w:t xml:space="preserve"> </w:t>
      </w:r>
      <w:r w:rsidRPr="007F27B9">
        <w:rPr>
          <w:i/>
          <w:szCs w:val="19"/>
        </w:rPr>
        <w:t>Behavior</w:t>
      </w:r>
      <w:r w:rsidRPr="007F27B9">
        <w:rPr>
          <w:szCs w:val="19"/>
        </w:rPr>
        <w:t xml:space="preserve">, all premiering in the UK and brilliantly brought together by Virgin TV.  Our interactive Virgin TV service brings live TV, thousands of hours of on-demand programming and the best apps and games to customers through a set-top box, as well as on-the-go through tablets and smartphones. Virgin Mobile launched the </w:t>
      </w:r>
      <w:r w:rsidRPr="007F27B9">
        <w:rPr>
          <w:szCs w:val="19"/>
        </w:rPr>
        <w:lastRenderedPageBreak/>
        <w:t>world’s first virtual mobile network, offering fantastic value and flexible services. We are also one of the largest fixed-line home phone providers in the UK and Ireland. Through Virgin Media Business, we support entrepreneurs, businesses and the public sector, delivering the fastest speeds and tailor-made services.</w:t>
      </w:r>
    </w:p>
    <w:sectPr w:rsidR="00BE5AEE" w:rsidRPr="004A50FF" w:rsidSect="00FB2398">
      <w:headerReference w:type="default" r:id="rId24"/>
      <w:footerReference w:type="even" r:id="rId25"/>
      <w:footerReference w:type="default" r:id="rId26"/>
      <w:headerReference w:type="first" r:id="rId27"/>
      <w:footerReference w:type="first" r:id="rId28"/>
      <w:pgSz w:w="11907" w:h="16840" w:code="9"/>
      <w:pgMar w:top="2518" w:right="1814" w:bottom="2268" w:left="19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3A182" w14:textId="77777777" w:rsidR="00243836" w:rsidRDefault="00243836">
      <w:r>
        <w:separator/>
      </w:r>
    </w:p>
  </w:endnote>
  <w:endnote w:type="continuationSeparator" w:id="0">
    <w:p w14:paraId="3CA14DAB" w14:textId="77777777" w:rsidR="00243836" w:rsidRDefault="00243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227F4" w14:textId="77777777"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4394F5" w14:textId="77777777" w:rsidR="00243836" w:rsidRDefault="00243836" w:rsidP="007E5DCE">
    <w:pPr>
      <w:pStyle w:val="Footer"/>
      <w:ind w:right="360"/>
    </w:pPr>
  </w:p>
  <w:p w14:paraId="5BB64242" w14:textId="77777777" w:rsidR="00243836" w:rsidRDefault="00243836"/>
  <w:p w14:paraId="7A18D436" w14:textId="77777777" w:rsidR="00243836" w:rsidRDefault="002438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FF19B" w14:textId="4597313A" w:rsidR="00243836" w:rsidRDefault="00243836" w:rsidP="007E5D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AB9">
      <w:rPr>
        <w:rStyle w:val="PageNumber"/>
        <w:noProof/>
      </w:rPr>
      <w:t>4</w:t>
    </w:r>
    <w:r>
      <w:rPr>
        <w:rStyle w:val="PageNumber"/>
      </w:rPr>
      <w:fldChar w:fldCharType="end"/>
    </w:r>
  </w:p>
  <w:p w14:paraId="3784B767" w14:textId="77777777" w:rsidR="00243836" w:rsidRDefault="00243836" w:rsidP="007E5DCE">
    <w:pPr>
      <w:pStyle w:val="Footer"/>
      <w:ind w:right="360"/>
    </w:pPr>
    <w:r>
      <w:rPr>
        <w:noProof/>
        <w:lang w:eastAsia="en-GB"/>
      </w:rPr>
      <w:drawing>
        <wp:anchor distT="0" distB="0" distL="114300" distR="114300" simplePos="0" relativeHeight="251658752" behindDoc="0" locked="0" layoutInCell="1" allowOverlap="1" wp14:anchorId="01687831" wp14:editId="1FD79EA2">
          <wp:simplePos x="0" y="0"/>
          <wp:positionH relativeFrom="column">
            <wp:posOffset>-76200</wp:posOffset>
          </wp:positionH>
          <wp:positionV relativeFrom="paragraph">
            <wp:posOffset>-499110</wp:posOffset>
          </wp:positionV>
          <wp:extent cx="2971800" cy="834390"/>
          <wp:effectExtent l="0" t="0" r="0" b="3810"/>
          <wp:wrapNone/>
          <wp:docPr id="7" name="Picture 7"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CBA10" w14:textId="77777777" w:rsidR="00243836" w:rsidRDefault="00243836"/>
  <w:p w14:paraId="40FAFB3D" w14:textId="77777777" w:rsidR="00243836" w:rsidRDefault="002438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4F2FB" w14:textId="58642CB6" w:rsidR="00243836" w:rsidRDefault="00243836" w:rsidP="00283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1AB9">
      <w:rPr>
        <w:rStyle w:val="PageNumber"/>
        <w:noProof/>
      </w:rPr>
      <w:t>1</w:t>
    </w:r>
    <w:r>
      <w:rPr>
        <w:rStyle w:val="PageNumber"/>
      </w:rPr>
      <w:fldChar w:fldCharType="end"/>
    </w:r>
  </w:p>
  <w:p w14:paraId="7D8A4033" w14:textId="77777777" w:rsidR="00243836" w:rsidRDefault="00243836" w:rsidP="007E5DCE">
    <w:pPr>
      <w:pStyle w:val="Footer"/>
      <w:ind w:right="360"/>
    </w:pPr>
    <w:r>
      <w:rPr>
        <w:noProof/>
        <w:lang w:eastAsia="en-GB"/>
      </w:rPr>
      <w:drawing>
        <wp:anchor distT="0" distB="0" distL="114300" distR="114300" simplePos="0" relativeHeight="251657728" behindDoc="0" locked="0" layoutInCell="1" allowOverlap="1" wp14:anchorId="4008B82D" wp14:editId="298E5C42">
          <wp:simplePos x="0" y="0"/>
          <wp:positionH relativeFrom="column">
            <wp:posOffset>-110490</wp:posOffset>
          </wp:positionH>
          <wp:positionV relativeFrom="paragraph">
            <wp:posOffset>-525780</wp:posOffset>
          </wp:positionV>
          <wp:extent cx="2971800" cy="834390"/>
          <wp:effectExtent l="0" t="0" r="0" b="3810"/>
          <wp:wrapNone/>
          <wp:docPr id="6" name="Picture 6" descr="B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F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834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DED7F" w14:textId="77777777" w:rsidR="00243836" w:rsidRDefault="00243836"/>
  <w:p w14:paraId="661CFC79" w14:textId="77777777" w:rsidR="00243836" w:rsidRDefault="002438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81FF0" w14:textId="77777777" w:rsidR="00243836" w:rsidRDefault="00243836">
      <w:r>
        <w:separator/>
      </w:r>
    </w:p>
  </w:footnote>
  <w:footnote w:type="continuationSeparator" w:id="0">
    <w:p w14:paraId="7056F070" w14:textId="77777777" w:rsidR="00243836" w:rsidRDefault="00243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A84CF" w14:textId="77777777" w:rsidR="00243836" w:rsidRPr="00FB2398" w:rsidRDefault="00243836" w:rsidP="00FB2398">
    <w:pPr>
      <w:pStyle w:val="Header"/>
      <w:rPr>
        <w:i/>
      </w:rPr>
    </w:pPr>
    <w:r>
      <w:rPr>
        <w:i/>
        <w:noProof/>
        <w:lang w:eastAsia="en-GB"/>
      </w:rPr>
      <mc:AlternateContent>
        <mc:Choice Requires="wps">
          <w:drawing>
            <wp:anchor distT="0" distB="0" distL="114300" distR="114300" simplePos="0" relativeHeight="251656704" behindDoc="0" locked="0" layoutInCell="1" allowOverlap="1" wp14:anchorId="4ED5B68A" wp14:editId="77C8A9AD">
              <wp:simplePos x="0" y="0"/>
              <wp:positionH relativeFrom="margin">
                <wp:posOffset>2794000</wp:posOffset>
              </wp:positionH>
              <wp:positionV relativeFrom="paragraph">
                <wp:posOffset>347345</wp:posOffset>
              </wp:positionV>
              <wp:extent cx="2387600" cy="537845"/>
              <wp:effectExtent l="3175" t="444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1582" w14:textId="77777777" w:rsidR="00243836" w:rsidRDefault="00243836" w:rsidP="007E5DCE">
                          <w:pPr>
                            <w:spacing w:line="240" w:lineRule="auto"/>
                            <w:jc w:val="right"/>
                            <w:rPr>
                              <w:sz w:val="36"/>
                              <w:szCs w:val="36"/>
                            </w:rPr>
                          </w:pPr>
                          <w:r>
                            <w:rPr>
                              <w:sz w:val="36"/>
                              <w:szCs w:val="36"/>
                            </w:rPr>
                            <w:t>Press Release</w:t>
                          </w:r>
                        </w:p>
                        <w:p w14:paraId="2E240BA5" w14:textId="77777777" w:rsidR="00243836" w:rsidRPr="007562CD" w:rsidRDefault="00243836" w:rsidP="007E5DCE">
                          <w:pPr>
                            <w:spacing w:line="240" w:lineRule="auto"/>
                            <w:jc w:val="right"/>
                            <w:rPr>
                              <w:szCs w:val="19"/>
                            </w:rPr>
                          </w:pPr>
                          <w:r w:rsidRPr="007562CD">
                            <w:rPr>
                              <w:szCs w:val="19"/>
                            </w:rPr>
                            <w:t>(cont.)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D5B68A" id="_x0000_t202" coordsize="21600,21600" o:spt="202" path="m,l,21600r21600,l21600,xe">
              <v:stroke joinstyle="miter"/>
              <v:path gradientshapeok="t" o:connecttype="rect"/>
            </v:shapetype>
            <v:shape id="Text Box 5" o:spid="_x0000_s1026" type="#_x0000_t202" style="position:absolute;margin-left:220pt;margin-top:27.35pt;width:188pt;height:42.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lyrw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" filled="f" stroked="f">
              <v:textbox inset="0,0,0,0">
                <w:txbxContent>
                  <w:p w14:paraId="55761582" w14:textId="77777777" w:rsidR="00243836" w:rsidRDefault="00243836" w:rsidP="007E5DCE">
                    <w:pPr>
                      <w:spacing w:line="240" w:lineRule="auto"/>
                      <w:jc w:val="right"/>
                      <w:rPr>
                        <w:sz w:val="36"/>
                        <w:szCs w:val="36"/>
                      </w:rPr>
                    </w:pPr>
                    <w:r>
                      <w:rPr>
                        <w:sz w:val="36"/>
                        <w:szCs w:val="36"/>
                      </w:rPr>
                      <w:t>Press Release</w:t>
                    </w:r>
                  </w:p>
                  <w:p w14:paraId="2E240BA5" w14:textId="77777777" w:rsidR="00243836" w:rsidRPr="007562CD" w:rsidRDefault="00243836" w:rsidP="007E5DCE">
                    <w:pPr>
                      <w:spacing w:line="240" w:lineRule="auto"/>
                      <w:jc w:val="right"/>
                      <w:rPr>
                        <w:szCs w:val="19"/>
                      </w:rPr>
                    </w:pPr>
                    <w:r w:rsidRPr="007562CD">
                      <w:rPr>
                        <w:szCs w:val="19"/>
                      </w:rPr>
                      <w:t>(cont.)</w:t>
                    </w:r>
                  </w:p>
                </w:txbxContent>
              </v:textbox>
              <w10:wrap anchorx="margin"/>
            </v:shape>
          </w:pict>
        </mc:Fallback>
      </mc:AlternateContent>
    </w:r>
    <w:r w:rsidR="00243C53">
      <w:rPr>
        <w:noProof/>
        <w:lang w:eastAsia="en-GB"/>
      </w:rPr>
      <w:drawing>
        <wp:anchor distT="0" distB="0" distL="114300" distR="114300" simplePos="0" relativeHeight="251662848" behindDoc="0" locked="0" layoutInCell="1" allowOverlap="1" wp14:anchorId="68225CC3" wp14:editId="094D9C0E">
          <wp:simplePos x="0" y="0"/>
          <wp:positionH relativeFrom="column">
            <wp:posOffset>-278130</wp:posOffset>
          </wp:positionH>
          <wp:positionV relativeFrom="paragraph">
            <wp:posOffset>108585</wp:posOffset>
          </wp:positionV>
          <wp:extent cx="2425065" cy="469900"/>
          <wp:effectExtent l="0" t="0" r="0" b="6350"/>
          <wp:wrapNone/>
          <wp:docPr id="11" name="Picture 11"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C50E" w14:textId="77777777" w:rsidR="00243836" w:rsidRDefault="00492194" w:rsidP="00FB2398">
    <w:pPr>
      <w:pStyle w:val="Header"/>
    </w:pPr>
    <w:r>
      <w:rPr>
        <w:noProof/>
        <w:lang w:eastAsia="en-GB"/>
      </w:rPr>
      <w:drawing>
        <wp:anchor distT="0" distB="0" distL="114300" distR="114300" simplePos="0" relativeHeight="251660800" behindDoc="0" locked="0" layoutInCell="1" allowOverlap="1" wp14:anchorId="2DED747C" wp14:editId="099A90E7">
          <wp:simplePos x="0" y="0"/>
          <wp:positionH relativeFrom="column">
            <wp:posOffset>-318770</wp:posOffset>
          </wp:positionH>
          <wp:positionV relativeFrom="paragraph">
            <wp:posOffset>229235</wp:posOffset>
          </wp:positionV>
          <wp:extent cx="2425065" cy="469900"/>
          <wp:effectExtent l="0" t="0" r="0" b="6350"/>
          <wp:wrapNone/>
          <wp:docPr id="10" name="Picture 10" descr="\\BAFTAFILESVR2\Shared\COMMS\Branding &amp; Guidelines\_Logos\03_BAFTA_AWARDS\BRITISH_ACADEMY_TELEVISION_AWARDS\VIRGIN_TV_BRITISH_ACADEMY_TELEVISION_AWARDS\RGB (web &amp; screen usage)\RGB_PNG\BAFTA_AWARDS_TELEVISION_VIRGIN_TV_RGB_POS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FTAFILESVR2\Shared\COMMS\Branding &amp; Guidelines\_Logos\03_BAFTA_AWARDS\BRITISH_ACADEMY_TELEVISION_AWARDS\VIRGIN_TV_BRITISH_ACADEMY_TELEVISION_AWARDS\RGB (web &amp; screen usage)\RGB_PNG\BAFTA_AWARDS_TELEVISION_VIRGIN_TV_RGB_POS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25065"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43836">
      <w:rPr>
        <w:noProof/>
        <w:lang w:eastAsia="en-GB"/>
      </w:rPr>
      <mc:AlternateContent>
        <mc:Choice Requires="wps">
          <w:drawing>
            <wp:anchor distT="0" distB="0" distL="114300" distR="114300" simplePos="0" relativeHeight="251655680" behindDoc="0" locked="0" layoutInCell="1" allowOverlap="1" wp14:anchorId="09B5B391" wp14:editId="1AB68201">
              <wp:simplePos x="0" y="0"/>
              <wp:positionH relativeFrom="margin">
                <wp:posOffset>3733800</wp:posOffset>
              </wp:positionH>
              <wp:positionV relativeFrom="paragraph">
                <wp:posOffset>899160</wp:posOffset>
              </wp:positionV>
              <wp:extent cx="1447800" cy="228600"/>
              <wp:effectExtent l="0" t="381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16DBC" w14:textId="77777777"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B5B391" id="_x0000_t202" coordsize="21600,21600" o:spt="202" path="m,l,21600r21600,l21600,xe">
              <v:stroke joinstyle="miter"/>
              <v:path gradientshapeok="t" o:connecttype="rect"/>
            </v:shapetype>
            <v:shape id="Text Box 3" o:spid="_x0000_s1027" type="#_x0000_t202" style="position:absolute;margin-left:294pt;margin-top:70.8pt;width:114pt;height:1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B1rwIAALA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" filled="f" stroked="f">
              <v:textbox inset="0,0,0,0">
                <w:txbxContent>
                  <w:p w14:paraId="17A16DBC" w14:textId="77777777" w:rsidR="00243836" w:rsidRPr="00842954" w:rsidRDefault="00243836" w:rsidP="007E5DCE">
                    <w:pPr>
                      <w:spacing w:line="240" w:lineRule="auto"/>
                      <w:jc w:val="right"/>
                      <w:rPr>
                        <w:b/>
                        <w:i/>
                        <w:szCs w:val="19"/>
                      </w:rPr>
                    </w:pPr>
                    <w:r>
                      <w:rPr>
                        <w:i/>
                        <w:szCs w:val="19"/>
                      </w:rPr>
                      <w:t>(F</w:t>
                    </w:r>
                    <w:r w:rsidRPr="00842954">
                      <w:rPr>
                        <w:i/>
                        <w:szCs w:val="19"/>
                      </w:rPr>
                      <w:t>or immediate release)</w:t>
                    </w:r>
                  </w:p>
                </w:txbxContent>
              </v:textbox>
              <w10:wrap anchorx="margin"/>
            </v:shape>
          </w:pict>
        </mc:Fallback>
      </mc:AlternateContent>
    </w:r>
    <w:r w:rsidR="00243836">
      <w:rPr>
        <w:noProof/>
        <w:lang w:eastAsia="en-GB"/>
      </w:rPr>
      <mc:AlternateContent>
        <mc:Choice Requires="wps">
          <w:drawing>
            <wp:anchor distT="0" distB="0" distL="114300" distR="114300" simplePos="0" relativeHeight="251654656" behindDoc="0" locked="0" layoutInCell="1" allowOverlap="1" wp14:anchorId="66A624A9" wp14:editId="0ED943BF">
              <wp:simplePos x="0" y="0"/>
              <wp:positionH relativeFrom="margin">
                <wp:posOffset>2794000</wp:posOffset>
              </wp:positionH>
              <wp:positionV relativeFrom="paragraph">
                <wp:posOffset>327660</wp:posOffset>
              </wp:positionV>
              <wp:extent cx="2387600" cy="537845"/>
              <wp:effectExtent l="3175" t="381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353DA" w14:textId="77777777" w:rsidR="00243836" w:rsidRDefault="00243836" w:rsidP="007E5DCE">
                          <w:pPr>
                            <w:spacing w:line="240" w:lineRule="auto"/>
                            <w:jc w:val="right"/>
                            <w:rPr>
                              <w:sz w:val="36"/>
                              <w:szCs w:val="36"/>
                            </w:rPr>
                          </w:pPr>
                          <w:r>
                            <w:rPr>
                              <w:sz w:val="36"/>
                              <w:szCs w:val="36"/>
                            </w:rPr>
                            <w:t>Press Release</w:t>
                          </w:r>
                        </w:p>
                        <w:p w14:paraId="00F483CD" w14:textId="14DF7C62" w:rsidR="00243836" w:rsidRPr="001D71DE" w:rsidRDefault="00381B19" w:rsidP="00381B19">
                          <w:pPr>
                            <w:spacing w:line="240" w:lineRule="auto"/>
                            <w:jc w:val="right"/>
                            <w:rPr>
                              <w:b/>
                              <w:sz w:val="24"/>
                              <w:szCs w:val="24"/>
                            </w:rPr>
                          </w:pPr>
                          <w:r>
                            <w:rPr>
                              <w:b/>
                              <w:sz w:val="24"/>
                              <w:szCs w:val="24"/>
                            </w:rPr>
                            <w:t>13 May</w:t>
                          </w:r>
                          <w:r w:rsidR="00980599">
                            <w:rPr>
                              <w:b/>
                              <w:sz w:val="24"/>
                              <w:szCs w:val="24"/>
                            </w:rPr>
                            <w:t xml:space="preserve"> 201</w:t>
                          </w:r>
                          <w:r w:rsidR="00962143">
                            <w:rPr>
                              <w:b/>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6A624A9" id="Text Box 2" o:spid="_x0000_s1028" type="#_x0000_t202" style="position:absolute;margin-left:220pt;margin-top:25.8pt;width:188pt;height:42.3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" filled="f" stroked="f">
              <v:textbox inset="0,0,0,0">
                <w:txbxContent>
                  <w:p w14:paraId="1B4353DA" w14:textId="77777777" w:rsidR="00243836" w:rsidRDefault="00243836" w:rsidP="007E5DCE">
                    <w:pPr>
                      <w:spacing w:line="240" w:lineRule="auto"/>
                      <w:jc w:val="right"/>
                      <w:rPr>
                        <w:sz w:val="36"/>
                        <w:szCs w:val="36"/>
                      </w:rPr>
                    </w:pPr>
                    <w:r>
                      <w:rPr>
                        <w:sz w:val="36"/>
                        <w:szCs w:val="36"/>
                      </w:rPr>
                      <w:t>Press Release</w:t>
                    </w:r>
                  </w:p>
                  <w:p w14:paraId="00F483CD" w14:textId="14DF7C62" w:rsidR="00243836" w:rsidRPr="001D71DE" w:rsidRDefault="00381B19" w:rsidP="00381B19">
                    <w:pPr>
                      <w:spacing w:line="240" w:lineRule="auto"/>
                      <w:jc w:val="right"/>
                      <w:rPr>
                        <w:b/>
                        <w:sz w:val="24"/>
                        <w:szCs w:val="24"/>
                      </w:rPr>
                    </w:pPr>
                    <w:r>
                      <w:rPr>
                        <w:b/>
                        <w:sz w:val="24"/>
                        <w:szCs w:val="24"/>
                      </w:rPr>
                      <w:t>13 May</w:t>
                    </w:r>
                    <w:r w:rsidR="00980599">
                      <w:rPr>
                        <w:b/>
                        <w:sz w:val="24"/>
                        <w:szCs w:val="24"/>
                      </w:rPr>
                      <w:t xml:space="preserve"> 201</w:t>
                    </w:r>
                    <w:r w:rsidR="00962143">
                      <w:rPr>
                        <w:b/>
                        <w:sz w:val="24"/>
                        <w:szCs w:val="24"/>
                      </w:rPr>
                      <w:t>8</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323B2"/>
    <w:multiLevelType w:val="hybridMultilevel"/>
    <w:tmpl w:val="3286B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A7075"/>
    <w:multiLevelType w:val="hybridMultilevel"/>
    <w:tmpl w:val="08E47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9D04EC2"/>
    <w:multiLevelType w:val="hybridMultilevel"/>
    <w:tmpl w:val="4D32E3D4"/>
    <w:lvl w:ilvl="0" w:tplc="BA0032FC">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4825E9"/>
    <w:multiLevelType w:val="hybridMultilevel"/>
    <w:tmpl w:val="BCFEECB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58F02753"/>
    <w:multiLevelType w:val="hybridMultilevel"/>
    <w:tmpl w:val="71702FAC"/>
    <w:lvl w:ilvl="0" w:tplc="BF04A02E">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1A7DEB"/>
    <w:multiLevelType w:val="hybridMultilevel"/>
    <w:tmpl w:val="EAEA9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k Williams">
    <w15:presenceInfo w15:providerId="None" w15:userId="Nick William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doNotShadeFormData/>
  <w:characterSpacingControl w:val="doNotCompress"/>
  <w:hdrShapeDefaults>
    <o:shapedefaults v:ext="edit" spidmax="201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DCD"/>
    <w:rsid w:val="000010EE"/>
    <w:rsid w:val="000032E5"/>
    <w:rsid w:val="00004D32"/>
    <w:rsid w:val="00012210"/>
    <w:rsid w:val="00015FE8"/>
    <w:rsid w:val="00017A56"/>
    <w:rsid w:val="00021739"/>
    <w:rsid w:val="00021B02"/>
    <w:rsid w:val="00022656"/>
    <w:rsid w:val="0002652E"/>
    <w:rsid w:val="0002794A"/>
    <w:rsid w:val="00034D12"/>
    <w:rsid w:val="000415BF"/>
    <w:rsid w:val="0004322E"/>
    <w:rsid w:val="00054A45"/>
    <w:rsid w:val="00061C81"/>
    <w:rsid w:val="00062713"/>
    <w:rsid w:val="00065A20"/>
    <w:rsid w:val="00065EEB"/>
    <w:rsid w:val="000664B5"/>
    <w:rsid w:val="00067F1A"/>
    <w:rsid w:val="00070ED9"/>
    <w:rsid w:val="00072C40"/>
    <w:rsid w:val="0007487D"/>
    <w:rsid w:val="0007613E"/>
    <w:rsid w:val="00087770"/>
    <w:rsid w:val="00094CA7"/>
    <w:rsid w:val="000952B2"/>
    <w:rsid w:val="000A5717"/>
    <w:rsid w:val="000A6823"/>
    <w:rsid w:val="000B20B9"/>
    <w:rsid w:val="000B675E"/>
    <w:rsid w:val="000B7C30"/>
    <w:rsid w:val="000C0EE1"/>
    <w:rsid w:val="000C2C05"/>
    <w:rsid w:val="000C3868"/>
    <w:rsid w:val="000D1781"/>
    <w:rsid w:val="000D2B64"/>
    <w:rsid w:val="000D504D"/>
    <w:rsid w:val="000E0C8B"/>
    <w:rsid w:val="000E3A64"/>
    <w:rsid w:val="000E60AF"/>
    <w:rsid w:val="000E6A1D"/>
    <w:rsid w:val="000F1D97"/>
    <w:rsid w:val="000F663B"/>
    <w:rsid w:val="000F7F8A"/>
    <w:rsid w:val="00100FDC"/>
    <w:rsid w:val="00103244"/>
    <w:rsid w:val="001117CB"/>
    <w:rsid w:val="0011479D"/>
    <w:rsid w:val="00122CD1"/>
    <w:rsid w:val="00133E43"/>
    <w:rsid w:val="001370A1"/>
    <w:rsid w:val="001409AF"/>
    <w:rsid w:val="00147B8E"/>
    <w:rsid w:val="00150F55"/>
    <w:rsid w:val="00153AB5"/>
    <w:rsid w:val="001546BF"/>
    <w:rsid w:val="001600F6"/>
    <w:rsid w:val="001644DD"/>
    <w:rsid w:val="00171105"/>
    <w:rsid w:val="001722B4"/>
    <w:rsid w:val="00172DC4"/>
    <w:rsid w:val="00175B4E"/>
    <w:rsid w:val="001822EF"/>
    <w:rsid w:val="00182832"/>
    <w:rsid w:val="001830D7"/>
    <w:rsid w:val="0019454E"/>
    <w:rsid w:val="001A1DBF"/>
    <w:rsid w:val="001A21EB"/>
    <w:rsid w:val="001A492B"/>
    <w:rsid w:val="001B3512"/>
    <w:rsid w:val="001B6DB5"/>
    <w:rsid w:val="001D0DCE"/>
    <w:rsid w:val="001D6660"/>
    <w:rsid w:val="001D71DE"/>
    <w:rsid w:val="001E15C6"/>
    <w:rsid w:val="001E53D7"/>
    <w:rsid w:val="001E574F"/>
    <w:rsid w:val="001E724F"/>
    <w:rsid w:val="001E7F32"/>
    <w:rsid w:val="001F5EC3"/>
    <w:rsid w:val="002017EE"/>
    <w:rsid w:val="00201C9F"/>
    <w:rsid w:val="00202760"/>
    <w:rsid w:val="00202FF4"/>
    <w:rsid w:val="002058B0"/>
    <w:rsid w:val="00207B32"/>
    <w:rsid w:val="00212B15"/>
    <w:rsid w:val="00215155"/>
    <w:rsid w:val="00215227"/>
    <w:rsid w:val="00220CF7"/>
    <w:rsid w:val="0022548B"/>
    <w:rsid w:val="002311E6"/>
    <w:rsid w:val="00234179"/>
    <w:rsid w:val="0024106A"/>
    <w:rsid w:val="00243836"/>
    <w:rsid w:val="00243C53"/>
    <w:rsid w:val="00243F6F"/>
    <w:rsid w:val="00250CDD"/>
    <w:rsid w:val="00254128"/>
    <w:rsid w:val="00264581"/>
    <w:rsid w:val="00274F4E"/>
    <w:rsid w:val="00275197"/>
    <w:rsid w:val="002759A3"/>
    <w:rsid w:val="00276391"/>
    <w:rsid w:val="00281391"/>
    <w:rsid w:val="00283205"/>
    <w:rsid w:val="00283AE1"/>
    <w:rsid w:val="00286DDE"/>
    <w:rsid w:val="0029095D"/>
    <w:rsid w:val="0029282A"/>
    <w:rsid w:val="00297C67"/>
    <w:rsid w:val="002A0A97"/>
    <w:rsid w:val="002A67B0"/>
    <w:rsid w:val="002A723A"/>
    <w:rsid w:val="002A7EF2"/>
    <w:rsid w:val="002B5BAB"/>
    <w:rsid w:val="002C51CB"/>
    <w:rsid w:val="002D1406"/>
    <w:rsid w:val="002D2C97"/>
    <w:rsid w:val="002D74AE"/>
    <w:rsid w:val="002E3B4F"/>
    <w:rsid w:val="002E754C"/>
    <w:rsid w:val="002F2110"/>
    <w:rsid w:val="002F5215"/>
    <w:rsid w:val="002F545F"/>
    <w:rsid w:val="002F5D1C"/>
    <w:rsid w:val="002F6429"/>
    <w:rsid w:val="00307336"/>
    <w:rsid w:val="00315268"/>
    <w:rsid w:val="00315C32"/>
    <w:rsid w:val="003201B0"/>
    <w:rsid w:val="003208B9"/>
    <w:rsid w:val="003227BD"/>
    <w:rsid w:val="00322AE4"/>
    <w:rsid w:val="003261EC"/>
    <w:rsid w:val="003314F2"/>
    <w:rsid w:val="0033158C"/>
    <w:rsid w:val="003361BD"/>
    <w:rsid w:val="00336270"/>
    <w:rsid w:val="003459E8"/>
    <w:rsid w:val="00345BCC"/>
    <w:rsid w:val="00346A03"/>
    <w:rsid w:val="003479B7"/>
    <w:rsid w:val="00354DA5"/>
    <w:rsid w:val="003571C2"/>
    <w:rsid w:val="0038005A"/>
    <w:rsid w:val="00381B19"/>
    <w:rsid w:val="00381E91"/>
    <w:rsid w:val="00385496"/>
    <w:rsid w:val="0039102A"/>
    <w:rsid w:val="0039464F"/>
    <w:rsid w:val="003A3CB6"/>
    <w:rsid w:val="003A4DDE"/>
    <w:rsid w:val="003A5975"/>
    <w:rsid w:val="003B21B6"/>
    <w:rsid w:val="003B68AC"/>
    <w:rsid w:val="003B70F5"/>
    <w:rsid w:val="003D1A76"/>
    <w:rsid w:val="003E119F"/>
    <w:rsid w:val="003E1C71"/>
    <w:rsid w:val="003E7B85"/>
    <w:rsid w:val="003F007A"/>
    <w:rsid w:val="003F1869"/>
    <w:rsid w:val="00400022"/>
    <w:rsid w:val="004029EF"/>
    <w:rsid w:val="004047E3"/>
    <w:rsid w:val="00404BCE"/>
    <w:rsid w:val="00406ABA"/>
    <w:rsid w:val="004123C7"/>
    <w:rsid w:val="0041367D"/>
    <w:rsid w:val="00414C00"/>
    <w:rsid w:val="004157B7"/>
    <w:rsid w:val="00426998"/>
    <w:rsid w:val="00426A29"/>
    <w:rsid w:val="0042781E"/>
    <w:rsid w:val="00433CEA"/>
    <w:rsid w:val="004369B2"/>
    <w:rsid w:val="00436D23"/>
    <w:rsid w:val="00440636"/>
    <w:rsid w:val="0044133B"/>
    <w:rsid w:val="00444B33"/>
    <w:rsid w:val="00446958"/>
    <w:rsid w:val="00447867"/>
    <w:rsid w:val="00457D0A"/>
    <w:rsid w:val="004627C0"/>
    <w:rsid w:val="0047283F"/>
    <w:rsid w:val="00473179"/>
    <w:rsid w:val="0047337E"/>
    <w:rsid w:val="00473C3E"/>
    <w:rsid w:val="00474C08"/>
    <w:rsid w:val="00475C49"/>
    <w:rsid w:val="00480663"/>
    <w:rsid w:val="00481936"/>
    <w:rsid w:val="00482FB8"/>
    <w:rsid w:val="00484FAB"/>
    <w:rsid w:val="00486660"/>
    <w:rsid w:val="00492194"/>
    <w:rsid w:val="00493864"/>
    <w:rsid w:val="00493F85"/>
    <w:rsid w:val="004944B3"/>
    <w:rsid w:val="0049552F"/>
    <w:rsid w:val="004A5043"/>
    <w:rsid w:val="004A50FF"/>
    <w:rsid w:val="004A58C0"/>
    <w:rsid w:val="004B1D4C"/>
    <w:rsid w:val="004B7664"/>
    <w:rsid w:val="004C277B"/>
    <w:rsid w:val="004E6E30"/>
    <w:rsid w:val="004F27A7"/>
    <w:rsid w:val="004F44F1"/>
    <w:rsid w:val="004F6668"/>
    <w:rsid w:val="004F6ACE"/>
    <w:rsid w:val="004F6C06"/>
    <w:rsid w:val="00501504"/>
    <w:rsid w:val="00502A23"/>
    <w:rsid w:val="00514FC5"/>
    <w:rsid w:val="00520D20"/>
    <w:rsid w:val="005229B6"/>
    <w:rsid w:val="005240D7"/>
    <w:rsid w:val="00524B18"/>
    <w:rsid w:val="00530F4B"/>
    <w:rsid w:val="00531B5D"/>
    <w:rsid w:val="0053496D"/>
    <w:rsid w:val="005349E1"/>
    <w:rsid w:val="00534A35"/>
    <w:rsid w:val="00543A34"/>
    <w:rsid w:val="005468C0"/>
    <w:rsid w:val="00557D41"/>
    <w:rsid w:val="005638EC"/>
    <w:rsid w:val="00564B40"/>
    <w:rsid w:val="00564C28"/>
    <w:rsid w:val="00565499"/>
    <w:rsid w:val="00565A63"/>
    <w:rsid w:val="00566B1F"/>
    <w:rsid w:val="00570368"/>
    <w:rsid w:val="0057525A"/>
    <w:rsid w:val="00583368"/>
    <w:rsid w:val="00592236"/>
    <w:rsid w:val="005B00C7"/>
    <w:rsid w:val="005B056B"/>
    <w:rsid w:val="005B3639"/>
    <w:rsid w:val="005B61E3"/>
    <w:rsid w:val="005C3000"/>
    <w:rsid w:val="005C3674"/>
    <w:rsid w:val="005C4AB4"/>
    <w:rsid w:val="005C4D8A"/>
    <w:rsid w:val="005C6D82"/>
    <w:rsid w:val="005C7E83"/>
    <w:rsid w:val="005D3222"/>
    <w:rsid w:val="005D6129"/>
    <w:rsid w:val="005E04FD"/>
    <w:rsid w:val="005E06F2"/>
    <w:rsid w:val="005E16A9"/>
    <w:rsid w:val="005F12CA"/>
    <w:rsid w:val="005F30C1"/>
    <w:rsid w:val="005F3299"/>
    <w:rsid w:val="005F330E"/>
    <w:rsid w:val="005F3D5C"/>
    <w:rsid w:val="005F6D81"/>
    <w:rsid w:val="00606380"/>
    <w:rsid w:val="00607B55"/>
    <w:rsid w:val="00610381"/>
    <w:rsid w:val="00613026"/>
    <w:rsid w:val="00616D8A"/>
    <w:rsid w:val="0061704E"/>
    <w:rsid w:val="00620D39"/>
    <w:rsid w:val="00621AB9"/>
    <w:rsid w:val="006224EB"/>
    <w:rsid w:val="00623D48"/>
    <w:rsid w:val="00625B93"/>
    <w:rsid w:val="00633CD0"/>
    <w:rsid w:val="00634861"/>
    <w:rsid w:val="006366DB"/>
    <w:rsid w:val="00641FF9"/>
    <w:rsid w:val="006458C1"/>
    <w:rsid w:val="00651473"/>
    <w:rsid w:val="00666B5F"/>
    <w:rsid w:val="0066706F"/>
    <w:rsid w:val="00667833"/>
    <w:rsid w:val="006708A5"/>
    <w:rsid w:val="0068031E"/>
    <w:rsid w:val="00681E5B"/>
    <w:rsid w:val="0068598E"/>
    <w:rsid w:val="006875BF"/>
    <w:rsid w:val="00690CD5"/>
    <w:rsid w:val="006924AC"/>
    <w:rsid w:val="00694892"/>
    <w:rsid w:val="006A39A8"/>
    <w:rsid w:val="006B09E7"/>
    <w:rsid w:val="006B1E2D"/>
    <w:rsid w:val="006B3799"/>
    <w:rsid w:val="006B75B5"/>
    <w:rsid w:val="006C3AD9"/>
    <w:rsid w:val="006C5F66"/>
    <w:rsid w:val="006D4535"/>
    <w:rsid w:val="006D5529"/>
    <w:rsid w:val="006E4764"/>
    <w:rsid w:val="006E6509"/>
    <w:rsid w:val="006F4CB9"/>
    <w:rsid w:val="007017EC"/>
    <w:rsid w:val="00704938"/>
    <w:rsid w:val="00712B43"/>
    <w:rsid w:val="007167F6"/>
    <w:rsid w:val="0072121D"/>
    <w:rsid w:val="0072484E"/>
    <w:rsid w:val="007266D9"/>
    <w:rsid w:val="007346FF"/>
    <w:rsid w:val="00740542"/>
    <w:rsid w:val="00741887"/>
    <w:rsid w:val="0074737D"/>
    <w:rsid w:val="00750A1C"/>
    <w:rsid w:val="0075133B"/>
    <w:rsid w:val="007562CD"/>
    <w:rsid w:val="00762034"/>
    <w:rsid w:val="007633FD"/>
    <w:rsid w:val="007707D5"/>
    <w:rsid w:val="00773016"/>
    <w:rsid w:val="007737C1"/>
    <w:rsid w:val="00774790"/>
    <w:rsid w:val="00775E4A"/>
    <w:rsid w:val="007854A3"/>
    <w:rsid w:val="007859ED"/>
    <w:rsid w:val="00791252"/>
    <w:rsid w:val="00797A94"/>
    <w:rsid w:val="007A5926"/>
    <w:rsid w:val="007A5BAD"/>
    <w:rsid w:val="007B4891"/>
    <w:rsid w:val="007C2AE0"/>
    <w:rsid w:val="007C536E"/>
    <w:rsid w:val="007C61AF"/>
    <w:rsid w:val="007C75D0"/>
    <w:rsid w:val="007C7B66"/>
    <w:rsid w:val="007D173F"/>
    <w:rsid w:val="007E2C75"/>
    <w:rsid w:val="007E5DCE"/>
    <w:rsid w:val="007E6750"/>
    <w:rsid w:val="007E6B76"/>
    <w:rsid w:val="007F086D"/>
    <w:rsid w:val="007F27B9"/>
    <w:rsid w:val="008037E2"/>
    <w:rsid w:val="00806CE7"/>
    <w:rsid w:val="0081130F"/>
    <w:rsid w:val="00822DAC"/>
    <w:rsid w:val="00827028"/>
    <w:rsid w:val="0083103F"/>
    <w:rsid w:val="0083235A"/>
    <w:rsid w:val="00835F75"/>
    <w:rsid w:val="0083620F"/>
    <w:rsid w:val="0084154C"/>
    <w:rsid w:val="00842954"/>
    <w:rsid w:val="00842CDB"/>
    <w:rsid w:val="00844736"/>
    <w:rsid w:val="00846A45"/>
    <w:rsid w:val="008511B0"/>
    <w:rsid w:val="008517F9"/>
    <w:rsid w:val="00853FFA"/>
    <w:rsid w:val="0086289E"/>
    <w:rsid w:val="008644D5"/>
    <w:rsid w:val="00867492"/>
    <w:rsid w:val="0086752F"/>
    <w:rsid w:val="0087049E"/>
    <w:rsid w:val="00871AD2"/>
    <w:rsid w:val="00872B7F"/>
    <w:rsid w:val="00873259"/>
    <w:rsid w:val="0088153E"/>
    <w:rsid w:val="00892D2F"/>
    <w:rsid w:val="00894A1C"/>
    <w:rsid w:val="00895688"/>
    <w:rsid w:val="008A0E86"/>
    <w:rsid w:val="008A3B95"/>
    <w:rsid w:val="008B1FD6"/>
    <w:rsid w:val="008B4ECE"/>
    <w:rsid w:val="008C0F0C"/>
    <w:rsid w:val="008C4DBC"/>
    <w:rsid w:val="008C6708"/>
    <w:rsid w:val="008D0BE4"/>
    <w:rsid w:val="008D1A30"/>
    <w:rsid w:val="008D4B09"/>
    <w:rsid w:val="008D6CFB"/>
    <w:rsid w:val="008D754D"/>
    <w:rsid w:val="008E0DC1"/>
    <w:rsid w:val="008E2068"/>
    <w:rsid w:val="008E466A"/>
    <w:rsid w:val="008E5E1F"/>
    <w:rsid w:val="008F794D"/>
    <w:rsid w:val="009002E2"/>
    <w:rsid w:val="0090092D"/>
    <w:rsid w:val="00903C11"/>
    <w:rsid w:val="009054C5"/>
    <w:rsid w:val="00905A65"/>
    <w:rsid w:val="00906A5C"/>
    <w:rsid w:val="0091073A"/>
    <w:rsid w:val="00915F32"/>
    <w:rsid w:val="009171C2"/>
    <w:rsid w:val="00921B68"/>
    <w:rsid w:val="00926AEC"/>
    <w:rsid w:val="00933D8F"/>
    <w:rsid w:val="00940C18"/>
    <w:rsid w:val="0094216B"/>
    <w:rsid w:val="00944C8F"/>
    <w:rsid w:val="009451BD"/>
    <w:rsid w:val="00945663"/>
    <w:rsid w:val="00945F4F"/>
    <w:rsid w:val="00951CBB"/>
    <w:rsid w:val="00956724"/>
    <w:rsid w:val="0096003D"/>
    <w:rsid w:val="00960E83"/>
    <w:rsid w:val="00960F71"/>
    <w:rsid w:val="00962143"/>
    <w:rsid w:val="00962E88"/>
    <w:rsid w:val="0096512B"/>
    <w:rsid w:val="0096635A"/>
    <w:rsid w:val="00966E14"/>
    <w:rsid w:val="0097220C"/>
    <w:rsid w:val="00980599"/>
    <w:rsid w:val="00984D09"/>
    <w:rsid w:val="00992990"/>
    <w:rsid w:val="009A17A3"/>
    <w:rsid w:val="009A3373"/>
    <w:rsid w:val="009A4778"/>
    <w:rsid w:val="009A4A96"/>
    <w:rsid w:val="009B10B1"/>
    <w:rsid w:val="009B1FBF"/>
    <w:rsid w:val="009B52A2"/>
    <w:rsid w:val="009C61C7"/>
    <w:rsid w:val="009C645F"/>
    <w:rsid w:val="009D0BA3"/>
    <w:rsid w:val="009D2CAA"/>
    <w:rsid w:val="009D3F7B"/>
    <w:rsid w:val="009D46C0"/>
    <w:rsid w:val="009D6608"/>
    <w:rsid w:val="00A00E8F"/>
    <w:rsid w:val="00A06CC2"/>
    <w:rsid w:val="00A11D29"/>
    <w:rsid w:val="00A15E1D"/>
    <w:rsid w:val="00A17234"/>
    <w:rsid w:val="00A17326"/>
    <w:rsid w:val="00A205FC"/>
    <w:rsid w:val="00A21031"/>
    <w:rsid w:val="00A23F3B"/>
    <w:rsid w:val="00A3255E"/>
    <w:rsid w:val="00A33174"/>
    <w:rsid w:val="00A3509E"/>
    <w:rsid w:val="00A3772D"/>
    <w:rsid w:val="00A407E4"/>
    <w:rsid w:val="00A427D3"/>
    <w:rsid w:val="00A43242"/>
    <w:rsid w:val="00A45802"/>
    <w:rsid w:val="00A45E44"/>
    <w:rsid w:val="00A47056"/>
    <w:rsid w:val="00A509F9"/>
    <w:rsid w:val="00A52DAA"/>
    <w:rsid w:val="00A6193A"/>
    <w:rsid w:val="00A64DF8"/>
    <w:rsid w:val="00A776AD"/>
    <w:rsid w:val="00A77CBD"/>
    <w:rsid w:val="00A8344A"/>
    <w:rsid w:val="00A864D2"/>
    <w:rsid w:val="00A86F30"/>
    <w:rsid w:val="00A8732B"/>
    <w:rsid w:val="00A95819"/>
    <w:rsid w:val="00A95855"/>
    <w:rsid w:val="00AA00A5"/>
    <w:rsid w:val="00AA3B81"/>
    <w:rsid w:val="00AB2FA1"/>
    <w:rsid w:val="00AB4850"/>
    <w:rsid w:val="00AC0BE8"/>
    <w:rsid w:val="00AC2B69"/>
    <w:rsid w:val="00AC362D"/>
    <w:rsid w:val="00AD0050"/>
    <w:rsid w:val="00AD216E"/>
    <w:rsid w:val="00AE4BCE"/>
    <w:rsid w:val="00AE6104"/>
    <w:rsid w:val="00AF305A"/>
    <w:rsid w:val="00B00DDE"/>
    <w:rsid w:val="00B035FA"/>
    <w:rsid w:val="00B04E99"/>
    <w:rsid w:val="00B10E4D"/>
    <w:rsid w:val="00B25BBD"/>
    <w:rsid w:val="00B27BCF"/>
    <w:rsid w:val="00B40357"/>
    <w:rsid w:val="00B40D49"/>
    <w:rsid w:val="00B411D1"/>
    <w:rsid w:val="00B4786B"/>
    <w:rsid w:val="00B523A6"/>
    <w:rsid w:val="00B5247B"/>
    <w:rsid w:val="00B53126"/>
    <w:rsid w:val="00B532BB"/>
    <w:rsid w:val="00B551A9"/>
    <w:rsid w:val="00B55C47"/>
    <w:rsid w:val="00B717D0"/>
    <w:rsid w:val="00B748AD"/>
    <w:rsid w:val="00B77FFC"/>
    <w:rsid w:val="00B80762"/>
    <w:rsid w:val="00B826DC"/>
    <w:rsid w:val="00B85816"/>
    <w:rsid w:val="00B92606"/>
    <w:rsid w:val="00B9744A"/>
    <w:rsid w:val="00B97E00"/>
    <w:rsid w:val="00BA2E12"/>
    <w:rsid w:val="00BA32BD"/>
    <w:rsid w:val="00BA55AD"/>
    <w:rsid w:val="00BA6628"/>
    <w:rsid w:val="00BA6F0F"/>
    <w:rsid w:val="00BB1867"/>
    <w:rsid w:val="00BB3200"/>
    <w:rsid w:val="00BB3649"/>
    <w:rsid w:val="00BB5DE2"/>
    <w:rsid w:val="00BC3FA8"/>
    <w:rsid w:val="00BC5372"/>
    <w:rsid w:val="00BC631E"/>
    <w:rsid w:val="00BC6637"/>
    <w:rsid w:val="00BC7BAA"/>
    <w:rsid w:val="00BD03F1"/>
    <w:rsid w:val="00BD40D7"/>
    <w:rsid w:val="00BD491A"/>
    <w:rsid w:val="00BE0AC1"/>
    <w:rsid w:val="00BE31B6"/>
    <w:rsid w:val="00BE5AEE"/>
    <w:rsid w:val="00BF40E5"/>
    <w:rsid w:val="00C05BE3"/>
    <w:rsid w:val="00C11A15"/>
    <w:rsid w:val="00C149E4"/>
    <w:rsid w:val="00C14AF7"/>
    <w:rsid w:val="00C14E9D"/>
    <w:rsid w:val="00C15335"/>
    <w:rsid w:val="00C15FB9"/>
    <w:rsid w:val="00C16F19"/>
    <w:rsid w:val="00C2390B"/>
    <w:rsid w:val="00C37E20"/>
    <w:rsid w:val="00C404B2"/>
    <w:rsid w:val="00C40949"/>
    <w:rsid w:val="00C514A1"/>
    <w:rsid w:val="00C61A00"/>
    <w:rsid w:val="00C706B2"/>
    <w:rsid w:val="00C81120"/>
    <w:rsid w:val="00C84367"/>
    <w:rsid w:val="00C92C51"/>
    <w:rsid w:val="00C95059"/>
    <w:rsid w:val="00C9675C"/>
    <w:rsid w:val="00C96DCD"/>
    <w:rsid w:val="00C97A3E"/>
    <w:rsid w:val="00CA24FB"/>
    <w:rsid w:val="00CA58CA"/>
    <w:rsid w:val="00CB2273"/>
    <w:rsid w:val="00CB7709"/>
    <w:rsid w:val="00CC3042"/>
    <w:rsid w:val="00CC3675"/>
    <w:rsid w:val="00CD5C8B"/>
    <w:rsid w:val="00CF4647"/>
    <w:rsid w:val="00CF4F3E"/>
    <w:rsid w:val="00D05BF1"/>
    <w:rsid w:val="00D07951"/>
    <w:rsid w:val="00D11774"/>
    <w:rsid w:val="00D162EC"/>
    <w:rsid w:val="00D234E2"/>
    <w:rsid w:val="00D2356D"/>
    <w:rsid w:val="00D25CDC"/>
    <w:rsid w:val="00D33F73"/>
    <w:rsid w:val="00D34832"/>
    <w:rsid w:val="00D37B71"/>
    <w:rsid w:val="00D44BF3"/>
    <w:rsid w:val="00D4718D"/>
    <w:rsid w:val="00D53B9B"/>
    <w:rsid w:val="00D55F0A"/>
    <w:rsid w:val="00D6118F"/>
    <w:rsid w:val="00D82607"/>
    <w:rsid w:val="00D84C28"/>
    <w:rsid w:val="00DA0C49"/>
    <w:rsid w:val="00DA5DA8"/>
    <w:rsid w:val="00DA7B3B"/>
    <w:rsid w:val="00DB3A60"/>
    <w:rsid w:val="00DC2C1F"/>
    <w:rsid w:val="00DC3581"/>
    <w:rsid w:val="00DC72BD"/>
    <w:rsid w:val="00DD7853"/>
    <w:rsid w:val="00DE6526"/>
    <w:rsid w:val="00E01395"/>
    <w:rsid w:val="00E05121"/>
    <w:rsid w:val="00E12529"/>
    <w:rsid w:val="00E17B63"/>
    <w:rsid w:val="00E22AF6"/>
    <w:rsid w:val="00E24CB1"/>
    <w:rsid w:val="00E27F5A"/>
    <w:rsid w:val="00E32069"/>
    <w:rsid w:val="00E35FCD"/>
    <w:rsid w:val="00E400D0"/>
    <w:rsid w:val="00E4072B"/>
    <w:rsid w:val="00E414DD"/>
    <w:rsid w:val="00E448C9"/>
    <w:rsid w:val="00E47794"/>
    <w:rsid w:val="00E55269"/>
    <w:rsid w:val="00E55E0A"/>
    <w:rsid w:val="00E575FA"/>
    <w:rsid w:val="00E60D2E"/>
    <w:rsid w:val="00E61B00"/>
    <w:rsid w:val="00E62140"/>
    <w:rsid w:val="00E677B2"/>
    <w:rsid w:val="00E73DC2"/>
    <w:rsid w:val="00E77A8B"/>
    <w:rsid w:val="00E77BB1"/>
    <w:rsid w:val="00E8723F"/>
    <w:rsid w:val="00E90D5D"/>
    <w:rsid w:val="00E91E9C"/>
    <w:rsid w:val="00EA3D3F"/>
    <w:rsid w:val="00EA7F3A"/>
    <w:rsid w:val="00EB1002"/>
    <w:rsid w:val="00EB6496"/>
    <w:rsid w:val="00EC135B"/>
    <w:rsid w:val="00ED18B2"/>
    <w:rsid w:val="00ED2137"/>
    <w:rsid w:val="00ED3B73"/>
    <w:rsid w:val="00ED4A98"/>
    <w:rsid w:val="00ED5A69"/>
    <w:rsid w:val="00ED7CD8"/>
    <w:rsid w:val="00EE2FE5"/>
    <w:rsid w:val="00EE3C22"/>
    <w:rsid w:val="00EE625A"/>
    <w:rsid w:val="00EF26BF"/>
    <w:rsid w:val="00EF3232"/>
    <w:rsid w:val="00EF4483"/>
    <w:rsid w:val="00F0382A"/>
    <w:rsid w:val="00F11F77"/>
    <w:rsid w:val="00F12103"/>
    <w:rsid w:val="00F13780"/>
    <w:rsid w:val="00F15CF6"/>
    <w:rsid w:val="00F16304"/>
    <w:rsid w:val="00F20CBE"/>
    <w:rsid w:val="00F2213F"/>
    <w:rsid w:val="00F23B2D"/>
    <w:rsid w:val="00F2472D"/>
    <w:rsid w:val="00F26316"/>
    <w:rsid w:val="00F26BD1"/>
    <w:rsid w:val="00F2769B"/>
    <w:rsid w:val="00F27F8C"/>
    <w:rsid w:val="00F32118"/>
    <w:rsid w:val="00F32F9F"/>
    <w:rsid w:val="00F35B82"/>
    <w:rsid w:val="00F36545"/>
    <w:rsid w:val="00F3793A"/>
    <w:rsid w:val="00F37DD0"/>
    <w:rsid w:val="00F43CDA"/>
    <w:rsid w:val="00F523C3"/>
    <w:rsid w:val="00F5343D"/>
    <w:rsid w:val="00F631B7"/>
    <w:rsid w:val="00F631F0"/>
    <w:rsid w:val="00F73209"/>
    <w:rsid w:val="00F73DDB"/>
    <w:rsid w:val="00F75C6A"/>
    <w:rsid w:val="00F87E7D"/>
    <w:rsid w:val="00F90C72"/>
    <w:rsid w:val="00FA577C"/>
    <w:rsid w:val="00FA5B35"/>
    <w:rsid w:val="00FA5D78"/>
    <w:rsid w:val="00FB2398"/>
    <w:rsid w:val="00FB2477"/>
    <w:rsid w:val="00FB349A"/>
    <w:rsid w:val="00FB676C"/>
    <w:rsid w:val="00FB6C4A"/>
    <w:rsid w:val="00FC15F1"/>
    <w:rsid w:val="00FC4960"/>
    <w:rsid w:val="00FD0F7B"/>
    <w:rsid w:val="00FD1D5D"/>
    <w:rsid w:val="00FD2B4D"/>
    <w:rsid w:val="00FD3829"/>
    <w:rsid w:val="00FD5B34"/>
    <w:rsid w:val="00FD623E"/>
    <w:rsid w:val="00FD702F"/>
    <w:rsid w:val="00FD7366"/>
    <w:rsid w:val="00FE14BB"/>
    <w:rsid w:val="00FE4713"/>
    <w:rsid w:val="00FE481A"/>
    <w:rsid w:val="00FE4DFC"/>
    <w:rsid w:val="00FE7BB3"/>
    <w:rsid w:val="00FF01CC"/>
    <w:rsid w:val="00FF18A5"/>
    <w:rsid w:val="00FF3F9A"/>
    <w:rsid w:val="00FF4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o:shapelayout v:ext="edit">
      <o:idmap v:ext="edit" data="1"/>
    </o:shapelayout>
  </w:shapeDefaults>
  <w:decimalSymbol w:val="."/>
  <w:listSeparator w:val=","/>
  <w14:docId w14:val="5140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48"/>
    <w:pPr>
      <w:tabs>
        <w:tab w:val="center" w:pos="4320"/>
        <w:tab w:val="right" w:pos="8640"/>
      </w:tabs>
    </w:pPr>
  </w:style>
  <w:style w:type="paragraph" w:styleId="Footer">
    <w:name w:val="footer"/>
    <w:basedOn w:val="Normal"/>
    <w:link w:val="FooterChar"/>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3315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58C"/>
    <w:rPr>
      <w:rFonts w:ascii="Tahoma" w:hAnsi="Tahoma" w:cs="Tahoma"/>
      <w:sz w:val="16"/>
      <w:szCs w:val="16"/>
      <w:lang w:eastAsia="en-US"/>
    </w:rPr>
  </w:style>
  <w:style w:type="character" w:customStyle="1" w:styleId="HeaderChar">
    <w:name w:val="Header Char"/>
    <w:basedOn w:val="DefaultParagraphFont"/>
    <w:link w:val="Header"/>
    <w:rsid w:val="008E2068"/>
    <w:rPr>
      <w:rFonts w:ascii="Century Gothic" w:hAnsi="Century Gothic"/>
      <w:sz w:val="19"/>
      <w:szCs w:val="22"/>
      <w:lang w:eastAsia="en-US"/>
    </w:rPr>
  </w:style>
  <w:style w:type="character" w:customStyle="1" w:styleId="FooterChar">
    <w:name w:val="Footer Char"/>
    <w:basedOn w:val="DefaultParagraphFont"/>
    <w:link w:val="Footer"/>
    <w:rsid w:val="008E2068"/>
    <w:rPr>
      <w:rFonts w:ascii="Century Gothic" w:hAnsi="Century Gothic"/>
      <w:sz w:val="19"/>
      <w:szCs w:val="22"/>
      <w:lang w:eastAsia="en-US"/>
    </w:rPr>
  </w:style>
  <w:style w:type="paragraph" w:styleId="BodyText3">
    <w:name w:val="Body Text 3"/>
    <w:basedOn w:val="Normal"/>
    <w:link w:val="BodyText3Char"/>
    <w:uiPriority w:val="99"/>
    <w:unhideWhenUsed/>
    <w:rsid w:val="003A5975"/>
    <w:pPr>
      <w:spacing w:line="240" w:lineRule="auto"/>
    </w:pPr>
    <w:rPr>
      <w:rFonts w:ascii="Arial" w:eastAsiaTheme="minorHAnsi" w:hAnsi="Arial" w:cs="Arial"/>
      <w:sz w:val="20"/>
      <w:szCs w:val="20"/>
    </w:rPr>
  </w:style>
  <w:style w:type="character" w:customStyle="1" w:styleId="BodyText3Char">
    <w:name w:val="Body Text 3 Char"/>
    <w:basedOn w:val="DefaultParagraphFont"/>
    <w:link w:val="BodyText3"/>
    <w:uiPriority w:val="99"/>
    <w:rsid w:val="003A5975"/>
    <w:rPr>
      <w:rFonts w:ascii="Arial" w:eastAsiaTheme="minorHAnsi" w:hAnsi="Arial" w:cs="Arial"/>
      <w:lang w:eastAsia="en-US"/>
    </w:rPr>
  </w:style>
  <w:style w:type="character" w:styleId="CommentReference">
    <w:name w:val="annotation reference"/>
    <w:basedOn w:val="DefaultParagraphFont"/>
    <w:rsid w:val="00C14AF7"/>
    <w:rPr>
      <w:sz w:val="16"/>
      <w:szCs w:val="16"/>
    </w:rPr>
  </w:style>
  <w:style w:type="paragraph" w:styleId="CommentText">
    <w:name w:val="annotation text"/>
    <w:basedOn w:val="Normal"/>
    <w:link w:val="CommentTextChar"/>
    <w:rsid w:val="00C14AF7"/>
    <w:pPr>
      <w:spacing w:line="240" w:lineRule="auto"/>
    </w:pPr>
    <w:rPr>
      <w:sz w:val="20"/>
      <w:szCs w:val="20"/>
    </w:rPr>
  </w:style>
  <w:style w:type="character" w:customStyle="1" w:styleId="CommentTextChar">
    <w:name w:val="Comment Text Char"/>
    <w:basedOn w:val="DefaultParagraphFont"/>
    <w:link w:val="CommentText"/>
    <w:rsid w:val="00C14AF7"/>
    <w:rPr>
      <w:rFonts w:ascii="Century Gothic" w:hAnsi="Century Gothic"/>
      <w:lang w:eastAsia="en-US"/>
    </w:rPr>
  </w:style>
  <w:style w:type="paragraph" w:styleId="CommentSubject">
    <w:name w:val="annotation subject"/>
    <w:basedOn w:val="CommentText"/>
    <w:next w:val="CommentText"/>
    <w:link w:val="CommentSubjectChar"/>
    <w:rsid w:val="00C14AF7"/>
    <w:rPr>
      <w:b/>
      <w:bCs/>
    </w:rPr>
  </w:style>
  <w:style w:type="character" w:customStyle="1" w:styleId="CommentSubjectChar">
    <w:name w:val="Comment Subject Char"/>
    <w:basedOn w:val="CommentTextChar"/>
    <w:link w:val="CommentSubject"/>
    <w:rsid w:val="00C14AF7"/>
    <w:rPr>
      <w:rFonts w:ascii="Century Gothic" w:hAnsi="Century Gothic"/>
      <w:b/>
      <w:bCs/>
      <w:lang w:eastAsia="en-US"/>
    </w:rPr>
  </w:style>
  <w:style w:type="paragraph" w:styleId="Revision">
    <w:name w:val="Revision"/>
    <w:hidden/>
    <w:uiPriority w:val="99"/>
    <w:semiHidden/>
    <w:rsid w:val="004F6ACE"/>
    <w:rPr>
      <w:rFonts w:ascii="Century Gothic" w:hAnsi="Century Gothic"/>
      <w:sz w:val="19"/>
      <w:szCs w:val="22"/>
      <w:lang w:eastAsia="en-US"/>
    </w:rPr>
  </w:style>
  <w:style w:type="paragraph" w:styleId="ListParagraph">
    <w:name w:val="List Paragraph"/>
    <w:basedOn w:val="Normal"/>
    <w:uiPriority w:val="34"/>
    <w:qFormat/>
    <w:rsid w:val="001409AF"/>
    <w:pPr>
      <w:ind w:left="720"/>
      <w:contextualSpacing/>
    </w:pPr>
  </w:style>
  <w:style w:type="paragraph" w:styleId="NormalWeb">
    <w:name w:val="Normal (Web)"/>
    <w:basedOn w:val="Normal"/>
    <w:uiPriority w:val="99"/>
    <w:unhideWhenUsed/>
    <w:rsid w:val="00F26316"/>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rsid w:val="00D4718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448"/>
    <w:pPr>
      <w:spacing w:line="260" w:lineRule="exact"/>
    </w:pPr>
    <w:rPr>
      <w:rFonts w:ascii="Century Gothic" w:hAnsi="Century Gothic"/>
      <w:sz w:val="19"/>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448"/>
    <w:pPr>
      <w:tabs>
        <w:tab w:val="center" w:pos="4320"/>
        <w:tab w:val="right" w:pos="8640"/>
      </w:tabs>
    </w:pPr>
  </w:style>
  <w:style w:type="paragraph" w:styleId="Footer">
    <w:name w:val="footer"/>
    <w:basedOn w:val="Normal"/>
    <w:link w:val="FooterChar"/>
    <w:rsid w:val="00EF3448"/>
    <w:pPr>
      <w:tabs>
        <w:tab w:val="center" w:pos="4320"/>
        <w:tab w:val="right" w:pos="8640"/>
      </w:tabs>
    </w:pPr>
  </w:style>
  <w:style w:type="character" w:styleId="Hyperlink">
    <w:name w:val="Hyperlink"/>
    <w:rsid w:val="006F4CB9"/>
    <w:rPr>
      <w:color w:val="0000FF"/>
      <w:u w:val="single"/>
    </w:rPr>
  </w:style>
  <w:style w:type="character" w:styleId="Strong">
    <w:name w:val="Strong"/>
    <w:uiPriority w:val="22"/>
    <w:qFormat/>
    <w:rsid w:val="00842954"/>
    <w:rPr>
      <w:rFonts w:cs="Times New Roman"/>
      <w:b/>
      <w:bCs/>
    </w:rPr>
  </w:style>
  <w:style w:type="character" w:styleId="PageNumber">
    <w:name w:val="page number"/>
    <w:basedOn w:val="DefaultParagraphFont"/>
    <w:rsid w:val="007E5DCE"/>
  </w:style>
  <w:style w:type="paragraph" w:styleId="BalloonText">
    <w:name w:val="Balloon Text"/>
    <w:basedOn w:val="Normal"/>
    <w:link w:val="BalloonTextChar"/>
    <w:rsid w:val="0033158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3158C"/>
    <w:rPr>
      <w:rFonts w:ascii="Tahoma" w:hAnsi="Tahoma" w:cs="Tahoma"/>
      <w:sz w:val="16"/>
      <w:szCs w:val="16"/>
      <w:lang w:eastAsia="en-US"/>
    </w:rPr>
  </w:style>
  <w:style w:type="character" w:customStyle="1" w:styleId="HeaderChar">
    <w:name w:val="Header Char"/>
    <w:basedOn w:val="DefaultParagraphFont"/>
    <w:link w:val="Header"/>
    <w:rsid w:val="008E2068"/>
    <w:rPr>
      <w:rFonts w:ascii="Century Gothic" w:hAnsi="Century Gothic"/>
      <w:sz w:val="19"/>
      <w:szCs w:val="22"/>
      <w:lang w:eastAsia="en-US"/>
    </w:rPr>
  </w:style>
  <w:style w:type="character" w:customStyle="1" w:styleId="FooterChar">
    <w:name w:val="Footer Char"/>
    <w:basedOn w:val="DefaultParagraphFont"/>
    <w:link w:val="Footer"/>
    <w:rsid w:val="008E2068"/>
    <w:rPr>
      <w:rFonts w:ascii="Century Gothic" w:hAnsi="Century Gothic"/>
      <w:sz w:val="19"/>
      <w:szCs w:val="22"/>
      <w:lang w:eastAsia="en-US"/>
    </w:rPr>
  </w:style>
  <w:style w:type="paragraph" w:styleId="BodyText3">
    <w:name w:val="Body Text 3"/>
    <w:basedOn w:val="Normal"/>
    <w:link w:val="BodyText3Char"/>
    <w:uiPriority w:val="99"/>
    <w:unhideWhenUsed/>
    <w:rsid w:val="003A5975"/>
    <w:pPr>
      <w:spacing w:line="240" w:lineRule="auto"/>
    </w:pPr>
    <w:rPr>
      <w:rFonts w:ascii="Arial" w:eastAsiaTheme="minorHAnsi" w:hAnsi="Arial" w:cs="Arial"/>
      <w:sz w:val="20"/>
      <w:szCs w:val="20"/>
    </w:rPr>
  </w:style>
  <w:style w:type="character" w:customStyle="1" w:styleId="BodyText3Char">
    <w:name w:val="Body Text 3 Char"/>
    <w:basedOn w:val="DefaultParagraphFont"/>
    <w:link w:val="BodyText3"/>
    <w:uiPriority w:val="99"/>
    <w:rsid w:val="003A5975"/>
    <w:rPr>
      <w:rFonts w:ascii="Arial" w:eastAsiaTheme="minorHAnsi" w:hAnsi="Arial" w:cs="Arial"/>
      <w:lang w:eastAsia="en-US"/>
    </w:rPr>
  </w:style>
  <w:style w:type="character" w:styleId="CommentReference">
    <w:name w:val="annotation reference"/>
    <w:basedOn w:val="DefaultParagraphFont"/>
    <w:rsid w:val="00C14AF7"/>
    <w:rPr>
      <w:sz w:val="16"/>
      <w:szCs w:val="16"/>
    </w:rPr>
  </w:style>
  <w:style w:type="paragraph" w:styleId="CommentText">
    <w:name w:val="annotation text"/>
    <w:basedOn w:val="Normal"/>
    <w:link w:val="CommentTextChar"/>
    <w:rsid w:val="00C14AF7"/>
    <w:pPr>
      <w:spacing w:line="240" w:lineRule="auto"/>
    </w:pPr>
    <w:rPr>
      <w:sz w:val="20"/>
      <w:szCs w:val="20"/>
    </w:rPr>
  </w:style>
  <w:style w:type="character" w:customStyle="1" w:styleId="CommentTextChar">
    <w:name w:val="Comment Text Char"/>
    <w:basedOn w:val="DefaultParagraphFont"/>
    <w:link w:val="CommentText"/>
    <w:rsid w:val="00C14AF7"/>
    <w:rPr>
      <w:rFonts w:ascii="Century Gothic" w:hAnsi="Century Gothic"/>
      <w:lang w:eastAsia="en-US"/>
    </w:rPr>
  </w:style>
  <w:style w:type="paragraph" w:styleId="CommentSubject">
    <w:name w:val="annotation subject"/>
    <w:basedOn w:val="CommentText"/>
    <w:next w:val="CommentText"/>
    <w:link w:val="CommentSubjectChar"/>
    <w:rsid w:val="00C14AF7"/>
    <w:rPr>
      <w:b/>
      <w:bCs/>
    </w:rPr>
  </w:style>
  <w:style w:type="character" w:customStyle="1" w:styleId="CommentSubjectChar">
    <w:name w:val="Comment Subject Char"/>
    <w:basedOn w:val="CommentTextChar"/>
    <w:link w:val="CommentSubject"/>
    <w:rsid w:val="00C14AF7"/>
    <w:rPr>
      <w:rFonts w:ascii="Century Gothic" w:hAnsi="Century Gothic"/>
      <w:b/>
      <w:bCs/>
      <w:lang w:eastAsia="en-US"/>
    </w:rPr>
  </w:style>
  <w:style w:type="paragraph" w:styleId="Revision">
    <w:name w:val="Revision"/>
    <w:hidden/>
    <w:uiPriority w:val="99"/>
    <w:semiHidden/>
    <w:rsid w:val="004F6ACE"/>
    <w:rPr>
      <w:rFonts w:ascii="Century Gothic" w:hAnsi="Century Gothic"/>
      <w:sz w:val="19"/>
      <w:szCs w:val="22"/>
      <w:lang w:eastAsia="en-US"/>
    </w:rPr>
  </w:style>
  <w:style w:type="paragraph" w:styleId="ListParagraph">
    <w:name w:val="List Paragraph"/>
    <w:basedOn w:val="Normal"/>
    <w:uiPriority w:val="34"/>
    <w:qFormat/>
    <w:rsid w:val="001409AF"/>
    <w:pPr>
      <w:ind w:left="720"/>
      <w:contextualSpacing/>
    </w:pPr>
  </w:style>
  <w:style w:type="paragraph" w:styleId="NormalWeb">
    <w:name w:val="Normal (Web)"/>
    <w:basedOn w:val="Normal"/>
    <w:uiPriority w:val="99"/>
    <w:unhideWhenUsed/>
    <w:rsid w:val="00F26316"/>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rsid w:val="00D47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219">
      <w:bodyDiv w:val="1"/>
      <w:marLeft w:val="0"/>
      <w:marRight w:val="0"/>
      <w:marTop w:val="0"/>
      <w:marBottom w:val="0"/>
      <w:divBdr>
        <w:top w:val="none" w:sz="0" w:space="0" w:color="auto"/>
        <w:left w:val="none" w:sz="0" w:space="0" w:color="auto"/>
        <w:bottom w:val="none" w:sz="0" w:space="0" w:color="auto"/>
        <w:right w:val="none" w:sz="0" w:space="0" w:color="auto"/>
      </w:divBdr>
    </w:div>
    <w:div w:id="616567694">
      <w:bodyDiv w:val="1"/>
      <w:marLeft w:val="0"/>
      <w:marRight w:val="0"/>
      <w:marTop w:val="0"/>
      <w:marBottom w:val="0"/>
      <w:divBdr>
        <w:top w:val="none" w:sz="0" w:space="0" w:color="auto"/>
        <w:left w:val="none" w:sz="0" w:space="0" w:color="auto"/>
        <w:bottom w:val="none" w:sz="0" w:space="0" w:color="auto"/>
        <w:right w:val="none" w:sz="0" w:space="0" w:color="auto"/>
      </w:divBdr>
    </w:div>
    <w:div w:id="708145402">
      <w:bodyDiv w:val="1"/>
      <w:marLeft w:val="0"/>
      <w:marRight w:val="0"/>
      <w:marTop w:val="0"/>
      <w:marBottom w:val="0"/>
      <w:divBdr>
        <w:top w:val="none" w:sz="0" w:space="0" w:color="auto"/>
        <w:left w:val="none" w:sz="0" w:space="0" w:color="auto"/>
        <w:bottom w:val="none" w:sz="0" w:space="0" w:color="auto"/>
        <w:right w:val="none" w:sz="0" w:space="0" w:color="auto"/>
      </w:divBdr>
    </w:div>
    <w:div w:id="214041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anda.hearn@freuds.com" TargetMode="External"/><Relationship Id="rId18" Type="http://schemas.openxmlformats.org/officeDocument/2006/relationships/hyperlink" Target="https://www.bafta.org/supporting-talent/scholarship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guru.bafta.org/live-2018" TargetMode="External"/><Relationship Id="rId7" Type="http://schemas.openxmlformats.org/officeDocument/2006/relationships/footnotes" Target="footnotes.xml"/><Relationship Id="rId12" Type="http://schemas.openxmlformats.org/officeDocument/2006/relationships/hyperlink" Target="http://www.bafta.org/television" TargetMode="External"/><Relationship Id="rId17" Type="http://schemas.openxmlformats.org/officeDocument/2006/relationships/hyperlink" Target="https://www.bafta.org/supporting-talent/breakthrough-bri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guru.bafta.org/" TargetMode="External"/><Relationship Id="rId20" Type="http://schemas.openxmlformats.org/officeDocument/2006/relationships/hyperlink" Target="https://www.bafta.org/supporting-talent/bafta-elevat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fta.org/supporting-talent/breakthrough-brit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www.bafta.org/media-centre" TargetMode="External"/><Relationship Id="rId23" Type="http://schemas.openxmlformats.org/officeDocument/2006/relationships/hyperlink" Target="http://www.bafta.org/" TargetMode="External"/><Relationship Id="rId28" Type="http://schemas.openxmlformats.org/officeDocument/2006/relationships/footer" Target="footer3.xml"/><Relationship Id="rId10" Type="http://schemas.openxmlformats.org/officeDocument/2006/relationships/hyperlink" Target="http://www.bafta.org/supporting-talent/breakthrough-brits" TargetMode="External"/><Relationship Id="rId19" Type="http://schemas.openxmlformats.org/officeDocument/2006/relationships/hyperlink" Target="https://www.bafta.org/supporting-talent/bafta-crew"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bafta.org/supporting-talent/breakthrough-brits" TargetMode="External"/><Relationship Id="rId14" Type="http://schemas.openxmlformats.org/officeDocument/2006/relationships/hyperlink" Target="mailto:hephzibah.kwakyesaka@freuds.com" TargetMode="External"/><Relationship Id="rId22" Type="http://schemas.openxmlformats.org/officeDocument/2006/relationships/hyperlink" Target="http://www.bafta.org/guru"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850E-A5E6-46FD-B438-8B09901A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1173</Words>
  <Characters>7320</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1 July 2010</vt:lpstr>
    </vt:vector>
  </TitlesOfParts>
  <Company>Myriad Training Ltd</Company>
  <LinksUpToDate>false</LinksUpToDate>
  <CharactersWithSpaces>8477</CharactersWithSpaces>
  <SharedDoc>false</SharedDoc>
  <HLinks>
    <vt:vector size="12" baseType="variant">
      <vt:variant>
        <vt:i4>5439555</vt:i4>
      </vt:variant>
      <vt:variant>
        <vt:i4>3</vt:i4>
      </vt:variant>
      <vt:variant>
        <vt:i4>0</vt:i4>
      </vt:variant>
      <vt:variant>
        <vt:i4>5</vt:i4>
      </vt:variant>
      <vt:variant>
        <vt:lpwstr>http://www.bafta.org/guru</vt:lpwstr>
      </vt:variant>
      <vt:variant>
        <vt:lpwstr/>
      </vt:variant>
      <vt:variant>
        <vt:i4>4587545</vt:i4>
      </vt:variant>
      <vt:variant>
        <vt:i4>0</vt:i4>
      </vt:variant>
      <vt:variant>
        <vt:i4>0</vt:i4>
      </vt:variant>
      <vt:variant>
        <vt:i4>5</vt:i4>
      </vt:variant>
      <vt:variant>
        <vt:lpwstr>http://www.bafta.org/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July 2010</dc:title>
  <dc:creator>Kelly Smith</dc:creator>
  <cp:lastModifiedBy>Gemma Thomas</cp:lastModifiedBy>
  <cp:revision>20</cp:revision>
  <cp:lastPrinted>2018-05-11T14:26:00Z</cp:lastPrinted>
  <dcterms:created xsi:type="dcterms:W3CDTF">2018-04-27T11:10:00Z</dcterms:created>
  <dcterms:modified xsi:type="dcterms:W3CDTF">2018-05-12T12:24:00Z</dcterms:modified>
</cp:coreProperties>
</file>