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17F5F">
              <w:rPr>
                <w:rFonts w:ascii="Century Gothic" w:hAnsi="Century Gothic" w:cs="Tahoma"/>
                <w:b/>
                <w:sz w:val="19"/>
                <w:szCs w:val="19"/>
              </w:rPr>
              <w:t>Sunday</w:t>
            </w:r>
            <w:r w:rsidR="00DD1E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1E47B6">
              <w:rPr>
                <w:rFonts w:ascii="Century Gothic" w:hAnsi="Century Gothic" w:cs="Tahoma"/>
                <w:b/>
                <w:sz w:val="19"/>
                <w:szCs w:val="19"/>
              </w:rPr>
              <w:t>18 February 2018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9649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Previous Nominations and Wins</w:t>
            </w:r>
            <w:r w:rsidR="000F4227" w:rsidRPr="0096495F">
              <w:rPr>
                <w:rFonts w:ascii="Century Gothic" w:hAnsi="Century Gothic" w:cs="Tahoma"/>
                <w:b/>
                <w:sz w:val="16"/>
                <w:szCs w:val="16"/>
              </w:rPr>
              <w:t xml:space="preserve"> in EE British Academy Film Awards only.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CCC" w:rsidRPr="0096495F" w:rsidRDefault="00252514" w:rsidP="00AA66E4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9078A">
              <w:rPr>
                <w:rFonts w:ascii="Century Gothic" w:hAnsi="Century Gothic" w:cs="Tahoma"/>
                <w:sz w:val="16"/>
                <w:szCs w:val="16"/>
              </w:rPr>
              <w:t>Includes this year’s nominations</w:t>
            </w:r>
            <w:r w:rsidRPr="0096495F">
              <w:rPr>
                <w:rFonts w:ascii="Century Gothic" w:hAnsi="Century Gothic" w:cs="Tahoma"/>
                <w:sz w:val="16"/>
                <w:szCs w:val="16"/>
              </w:rPr>
              <w:t xml:space="preserve">. Wins in </w:t>
            </w: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bold</w:t>
            </w:r>
            <w:r w:rsidR="00B83D86" w:rsidRPr="0096495F">
              <w:rPr>
                <w:rFonts w:ascii="Century Gothic" w:hAnsi="Century Gothic" w:cs="Tahoma"/>
                <w:sz w:val="16"/>
                <w:szCs w:val="16"/>
              </w:rPr>
              <w:t>.</w:t>
            </w:r>
            <w:r w:rsidR="00AA66E4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D86CCC">
              <w:rPr>
                <w:rFonts w:ascii="Century Gothic" w:hAnsi="Century Gothic" w:cs="Tahoma"/>
                <w:sz w:val="16"/>
                <w:szCs w:val="16"/>
              </w:rPr>
              <w:t>Years refer to year of presentation.</w:t>
            </w:r>
          </w:p>
        </w:tc>
      </w:tr>
      <w:tr w:rsidR="00252514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Default="00252514" w:rsidP="00585BE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Leading Actor</w:t>
            </w:r>
          </w:p>
          <w:p w:rsidR="00EC05E9" w:rsidRPr="00AA66E4" w:rsidRDefault="00EC05E9" w:rsidP="00585BE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AA66E4" w:rsidRDefault="00252514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Daniel Day-Lewis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7 nominations / </w:t>
            </w: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4 wins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Leading Actor (Phantom Thread)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2013: Leading Actor (Lincoln)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2008: Leading Actor (There Will Be Blood)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2003: Leading Actor (Gangs of New York)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1994: Leading Actor (In the Name of the Father)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1993: Leading Actor (The Last of the Mohicans)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1990: Leading Actor (My Left Foot)</w:t>
            </w:r>
          </w:p>
          <w:p w:rsidR="00EC05E9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i/>
                <w:sz w:val="19"/>
                <w:szCs w:val="19"/>
              </w:rPr>
              <w:t>Also BAFTA Los Angeles Britannia Honouree 2012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Daniel </w:t>
            </w:r>
            <w:proofErr w:type="spellStart"/>
            <w:r w:rsidRPr="00A60598">
              <w:rPr>
                <w:rFonts w:ascii="Century Gothic" w:hAnsi="Century Gothic" w:cs="Tahoma"/>
                <w:sz w:val="19"/>
                <w:szCs w:val="19"/>
              </w:rPr>
              <w:t>Kaluuya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Leading Actor (Get Out)</w:t>
            </w:r>
          </w:p>
          <w:p w:rsidR="00EC05E9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i/>
                <w:sz w:val="19"/>
                <w:szCs w:val="19"/>
              </w:rPr>
              <w:t>Also EE Rising Star nomination in 2018 and BAFTA Brits to Watch in 2011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Gary </w:t>
            </w:r>
            <w:proofErr w:type="spellStart"/>
            <w:r w:rsidRPr="00A60598">
              <w:rPr>
                <w:rFonts w:ascii="Century Gothic" w:hAnsi="Century Gothic" w:cs="Tahoma"/>
                <w:sz w:val="19"/>
                <w:szCs w:val="19"/>
              </w:rPr>
              <w:t>Oldman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5 nominations / </w:t>
            </w: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2 wins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Leading Actor (Darkest Hour)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2012: Leading Actor (Tinker Tailor Soldier Spy)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1998: Outstanding British Film (Nil By Mouth)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1998: Original Screenplay (Nil By Mouth)</w:t>
            </w:r>
          </w:p>
          <w:p w:rsidR="00EC05E9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1988: Leading Actor (Prick Up Your Ears)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Jamie Bell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 nominations</w:t>
            </w:r>
            <w:r w:rsidR="007120A9">
              <w:rPr>
                <w:rFonts w:ascii="Century Gothic" w:hAnsi="Century Gothic" w:cs="Tahoma"/>
                <w:sz w:val="19"/>
                <w:szCs w:val="19"/>
              </w:rPr>
              <w:t xml:space="preserve"> </w:t>
            </w: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/ </w:t>
            </w: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Leading Actor (Film Stars Don’t Die in Liverpool)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2001: Leading Actor (Billy Elliot)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proofErr w:type="spellStart"/>
            <w:r w:rsidRPr="00A60598">
              <w:rPr>
                <w:rFonts w:ascii="Century Gothic" w:hAnsi="Century Gothic" w:cs="Tahoma"/>
                <w:sz w:val="19"/>
                <w:szCs w:val="19"/>
              </w:rPr>
              <w:t>Timothée</w:t>
            </w:r>
            <w:proofErr w:type="spellEnd"/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 </w:t>
            </w:r>
            <w:proofErr w:type="spellStart"/>
            <w:r w:rsidRPr="00A60598">
              <w:rPr>
                <w:rFonts w:ascii="Century Gothic" w:hAnsi="Century Gothic" w:cs="Tahoma"/>
                <w:sz w:val="19"/>
                <w:szCs w:val="19"/>
              </w:rPr>
              <w:t>Chalamet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Leading Actor (Call Me by Your Name)</w:t>
            </w:r>
          </w:p>
          <w:p w:rsidR="00BA020C" w:rsidRDefault="00BA020C" w:rsidP="00BA020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i/>
                <w:sz w:val="19"/>
                <w:szCs w:val="19"/>
              </w:rPr>
              <w:t>Also EE Rising Star nomination in 2018</w:t>
            </w:r>
          </w:p>
          <w:p w:rsidR="00EC05E9" w:rsidRPr="00A60598" w:rsidRDefault="00EC05E9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Leading Actress</w:t>
            </w:r>
          </w:p>
          <w:p w:rsidR="00EC05E9" w:rsidRPr="00A60598" w:rsidRDefault="00EC05E9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Annette </w:t>
            </w:r>
            <w:proofErr w:type="spellStart"/>
            <w:r w:rsidRPr="00A60598">
              <w:rPr>
                <w:rFonts w:ascii="Century Gothic" w:hAnsi="Century Gothic" w:cs="Tahoma"/>
                <w:sz w:val="19"/>
                <w:szCs w:val="19"/>
              </w:rPr>
              <w:t>Bening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4 nominations</w:t>
            </w:r>
            <w:r w:rsidR="007120A9">
              <w:rPr>
                <w:rFonts w:ascii="Century Gothic" w:hAnsi="Century Gothic" w:cs="Tahoma"/>
                <w:sz w:val="19"/>
                <w:szCs w:val="19"/>
              </w:rPr>
              <w:t xml:space="preserve"> </w:t>
            </w: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/ </w:t>
            </w: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Leading Actress (Film Stars Don’t Die in Liverpool)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2011: Leading Actress (The Kids Are All Right)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2000: Leading Actress (American Beauty)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1992: Supporting Actress (The </w:t>
            </w:r>
            <w:proofErr w:type="spellStart"/>
            <w:r w:rsidRPr="00A60598">
              <w:rPr>
                <w:rFonts w:ascii="Century Gothic" w:hAnsi="Century Gothic" w:cs="Tahoma"/>
                <w:sz w:val="19"/>
                <w:szCs w:val="19"/>
              </w:rPr>
              <w:t>Grifters</w:t>
            </w:r>
            <w:proofErr w:type="spellEnd"/>
            <w:r w:rsidRPr="00A60598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Frances </w:t>
            </w:r>
            <w:proofErr w:type="spellStart"/>
            <w:r w:rsidRPr="00A60598">
              <w:rPr>
                <w:rFonts w:ascii="Century Gothic" w:hAnsi="Century Gothic" w:cs="Tahoma"/>
                <w:sz w:val="19"/>
                <w:szCs w:val="19"/>
              </w:rPr>
              <w:t>McDormand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Lead</w:t>
            </w:r>
            <w:r w:rsidR="00CF0F6E">
              <w:rPr>
                <w:rFonts w:ascii="Century Gothic" w:hAnsi="Century Gothic" w:cs="Tahoma"/>
                <w:sz w:val="19"/>
                <w:szCs w:val="19"/>
              </w:rPr>
              <w:t>ing Actress (Three Billboards Outside</w:t>
            </w: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 Ebbing, Missouri)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2006: Supporting Actress (North Country)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2001: Supporting Actress (Almost Famous)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1997: Leading Actress (Fargo)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Margot Robbie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Leading Actress (I, Tonya)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i/>
                <w:sz w:val="19"/>
                <w:szCs w:val="19"/>
              </w:rPr>
              <w:t>Also EE Rising Star nomination in 2015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Sally Hawkins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Leading Actress (The Shape of Water)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2014: Supporting Actress (Blue Jasmine)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Saoirse Ronan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Leading Actress (Lady Bird)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2016: Leading Actress (Brooklyn)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2010: Leading Actress (The Lovely Bones)</w:t>
            </w:r>
          </w:p>
          <w:p w:rsidR="005E4C04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2008: Supporting Actress (Atonement)</w:t>
            </w:r>
          </w:p>
          <w:p w:rsidR="005E4C04" w:rsidRPr="00A60598" w:rsidRDefault="005E4C04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Supporting Actor</w:t>
            </w:r>
          </w:p>
          <w:p w:rsidR="00EC05E9" w:rsidRPr="00A60598" w:rsidRDefault="00EC05E9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BA020C" w:rsidRPr="00A60598" w:rsidTr="00FA11C4">
        <w:trPr>
          <w:trHeight w:val="1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Christopher Plummer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 nominations</w:t>
            </w:r>
            <w:r w:rsidR="007120A9">
              <w:rPr>
                <w:rFonts w:ascii="Century Gothic" w:hAnsi="Century Gothic" w:cs="Tahoma"/>
                <w:sz w:val="19"/>
                <w:szCs w:val="19"/>
              </w:rPr>
              <w:t xml:space="preserve"> </w:t>
            </w: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/ </w:t>
            </w: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Supporting Actor (All the Money in the World)</w:t>
            </w:r>
          </w:p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2012: Supporting Actor (Beginners)</w:t>
            </w:r>
          </w:p>
        </w:tc>
      </w:tr>
      <w:tr w:rsidR="005E4C04" w:rsidRPr="00A60598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Hugh Grant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3 nominations</w:t>
            </w:r>
            <w:r w:rsidR="007120A9"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 w:rsidR="007120A9" w:rsidRPr="007120A9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Supporting Actor (Paddington 2)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2017: Supporting Actor (Florence Foster Jenkins)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1995: Leading Actor (Four Weddings and a Funeral)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i/>
                <w:sz w:val="19"/>
                <w:szCs w:val="19"/>
              </w:rPr>
              <w:t>Also BAFTA Los Angeles Britannia Honouree 2003</w:t>
            </w:r>
          </w:p>
        </w:tc>
      </w:tr>
      <w:tr w:rsidR="005E4C04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Sam Rockwell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 nomination: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2018: Supporting Actor (Three Billboards </w:t>
            </w:r>
            <w:r w:rsidR="00CF0F6E">
              <w:rPr>
                <w:rFonts w:ascii="Century Gothic" w:hAnsi="Century Gothic" w:cs="Tahoma"/>
                <w:sz w:val="19"/>
                <w:szCs w:val="19"/>
              </w:rPr>
              <w:t>Outside</w:t>
            </w: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 Ebbing, Missouri)</w:t>
            </w:r>
          </w:p>
        </w:tc>
      </w:tr>
      <w:tr w:rsidR="005E4C04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Willem Dafoe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Supporting Actor (The Florida Project)</w:t>
            </w:r>
          </w:p>
        </w:tc>
      </w:tr>
      <w:tr w:rsidR="005E4C04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Woody Harrelson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 nomination:</w:t>
            </w:r>
          </w:p>
          <w:p w:rsidR="005E4C04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Supporting Actor (Three Billboards</w:t>
            </w:r>
            <w:r w:rsidR="00CF0F6E">
              <w:rPr>
                <w:rFonts w:ascii="Century Gothic" w:hAnsi="Century Gothic" w:cs="Tahoma"/>
                <w:sz w:val="19"/>
                <w:szCs w:val="19"/>
              </w:rPr>
              <w:t xml:space="preserve"> Outside</w:t>
            </w:r>
            <w:r w:rsidR="00CF0F6E" w:rsidRPr="00A60598">
              <w:rPr>
                <w:rFonts w:ascii="Century Gothic" w:hAnsi="Century Gothic" w:cs="Tahoma"/>
                <w:sz w:val="19"/>
                <w:szCs w:val="19"/>
              </w:rPr>
              <w:t xml:space="preserve"> </w:t>
            </w:r>
            <w:r w:rsidRPr="00A60598">
              <w:rPr>
                <w:rFonts w:ascii="Century Gothic" w:hAnsi="Century Gothic" w:cs="Tahoma"/>
                <w:sz w:val="19"/>
                <w:szCs w:val="19"/>
              </w:rPr>
              <w:t>Ebbing, Missouri)</w:t>
            </w:r>
          </w:p>
          <w:p w:rsidR="00EC05E9" w:rsidRPr="00A60598" w:rsidRDefault="00EC05E9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5E4C04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Default="005E4C04" w:rsidP="005E4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Supporting Actress</w:t>
            </w:r>
          </w:p>
          <w:p w:rsidR="00EC05E9" w:rsidRPr="00A60598" w:rsidRDefault="00EC05E9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5E4C04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Allison Janney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 nomination: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Supporting Actress (I, Tonya)</w:t>
            </w:r>
          </w:p>
        </w:tc>
      </w:tr>
      <w:tr w:rsidR="005E4C04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Kristin Scott Thomas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5 nominations</w:t>
            </w:r>
            <w:r w:rsidR="007120A9">
              <w:rPr>
                <w:rFonts w:ascii="Century Gothic" w:hAnsi="Century Gothic" w:cs="Tahoma"/>
                <w:sz w:val="19"/>
                <w:szCs w:val="19"/>
              </w:rPr>
              <w:t xml:space="preserve"> </w:t>
            </w: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/ </w:t>
            </w: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Supporting Actress (Darkest Hour)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2010: Supporting Actress (Nowhere Boy)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2009: Leading Actress (I’ve Loved You So Long)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1997: Leading Actress (The English Patient)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1995: Supporting Actress (Four Weddings and a Funeral)</w:t>
            </w:r>
          </w:p>
        </w:tc>
      </w:tr>
      <w:tr w:rsidR="005E4C04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Laurie Metcalf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1 nomination: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Supporting Actress (Lady Bird)</w:t>
            </w:r>
          </w:p>
        </w:tc>
      </w:tr>
      <w:tr w:rsidR="005E4C04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Lesley Manville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 nominations: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Supporting Actress (Phantom Thread)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2011: Supporting Actress (Another Year)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i/>
                <w:sz w:val="19"/>
                <w:szCs w:val="19"/>
              </w:rPr>
              <w:t>Also 2 Television Award nominations</w:t>
            </w:r>
          </w:p>
        </w:tc>
      </w:tr>
      <w:tr w:rsidR="005E4C04" w:rsidRPr="00A60598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Octavia Spencer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2 nominations / </w:t>
            </w: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 xml:space="preserve">1 win </w:t>
            </w:r>
          </w:p>
          <w:p w:rsidR="005E4C04" w:rsidRPr="00A60598" w:rsidRDefault="005E4C04" w:rsidP="005E4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Supporting Actress (The Shape of Water)</w:t>
            </w:r>
          </w:p>
          <w:p w:rsidR="005E4C04" w:rsidRDefault="005E4C04" w:rsidP="005E4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2012: Supporting Actress (The Help)</w:t>
            </w:r>
          </w:p>
          <w:p w:rsidR="00EC05E9" w:rsidRPr="00A60598" w:rsidRDefault="00EC05E9" w:rsidP="005E4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</w:tc>
      </w:tr>
    </w:tbl>
    <w:p w:rsidR="00EC05E9" w:rsidRDefault="00EC05E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EC05E9" w:rsidRDefault="00EC05E9">
      <w:pPr>
        <w:spacing w:after="200"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br w:type="page"/>
      </w:r>
    </w:p>
    <w:p w:rsidR="00E52A7E" w:rsidRDefault="00E52A7E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C05E9" w:rsidTr="00EC05E9">
        <w:tc>
          <w:tcPr>
            <w:tcW w:w="2376" w:type="dxa"/>
          </w:tcPr>
          <w:p w:rsidR="00EC05E9" w:rsidRDefault="00EC05E9" w:rsidP="00EC05E9">
            <w:pPr>
              <w:spacing w:line="240" w:lineRule="exact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A60598">
              <w:rPr>
                <w:rFonts w:ascii="Century Gothic" w:hAnsi="Century Gothic"/>
                <w:b/>
                <w:bCs/>
                <w:sz w:val="19"/>
                <w:szCs w:val="19"/>
              </w:rPr>
              <w:t>Director</w:t>
            </w:r>
          </w:p>
          <w:p w:rsidR="00EC05E9" w:rsidRPr="00A60598" w:rsidRDefault="00EC05E9" w:rsidP="00EC05E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6946" w:type="dxa"/>
          </w:tcPr>
          <w:p w:rsidR="00EC05E9" w:rsidRPr="00A60598" w:rsidRDefault="00EC05E9" w:rsidP="00EC05E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E53FC" w:rsidTr="00EC05E9">
        <w:tc>
          <w:tcPr>
            <w:tcW w:w="2376" w:type="dxa"/>
          </w:tcPr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Christopher Nolan</w:t>
            </w:r>
          </w:p>
        </w:tc>
        <w:tc>
          <w:tcPr>
            <w:tcW w:w="6946" w:type="dxa"/>
          </w:tcPr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5 nominations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Best Film (Dunkirk)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Director (Dunkirk)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2011: Best Film (Inception)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2011: Director (Inception)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2011: Original Screenplay (Inception)</w:t>
            </w:r>
          </w:p>
          <w:p w:rsidR="00EE53FC" w:rsidRPr="00EE53FC" w:rsidRDefault="00EE53FC" w:rsidP="00EE53F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i/>
                <w:sz w:val="19"/>
                <w:szCs w:val="19"/>
              </w:rPr>
              <w:t>Also BAFTA Los Angeles Britannia Honouree in 2010</w:t>
            </w:r>
          </w:p>
        </w:tc>
      </w:tr>
      <w:tr w:rsidR="00EE53FC" w:rsidTr="00EC05E9">
        <w:tc>
          <w:tcPr>
            <w:tcW w:w="2376" w:type="dxa"/>
          </w:tcPr>
          <w:p w:rsidR="00EE53FC" w:rsidRPr="00A60598" w:rsidRDefault="00EE53FC" w:rsidP="00EE53FC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 w:rsidRPr="00A60598">
              <w:rPr>
                <w:rFonts w:ascii="Century Gothic" w:hAnsi="Century Gothic"/>
                <w:bCs/>
                <w:sz w:val="19"/>
                <w:szCs w:val="19"/>
              </w:rPr>
              <w:t>Denis Villeneuve</w:t>
            </w:r>
          </w:p>
        </w:tc>
        <w:tc>
          <w:tcPr>
            <w:tcW w:w="6946" w:type="dxa"/>
          </w:tcPr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Director (Blade Runner 2049)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2017: Director (Arrival)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2012: Film Not in the English Language (</w:t>
            </w:r>
            <w:proofErr w:type="spellStart"/>
            <w:r w:rsidRPr="00A60598">
              <w:rPr>
                <w:rFonts w:ascii="Century Gothic" w:hAnsi="Century Gothic" w:cs="Tahoma"/>
                <w:sz w:val="19"/>
                <w:szCs w:val="19"/>
              </w:rPr>
              <w:t>Incendies</w:t>
            </w:r>
            <w:proofErr w:type="spellEnd"/>
            <w:r w:rsidRPr="00A60598">
              <w:rPr>
                <w:rFonts w:ascii="Century Gothic" w:hAnsi="Century Gothic" w:cs="Tahoma"/>
                <w:sz w:val="19"/>
                <w:szCs w:val="19"/>
              </w:rPr>
              <w:t>)</w:t>
            </w:r>
          </w:p>
        </w:tc>
      </w:tr>
      <w:tr w:rsidR="00EE53FC" w:rsidTr="00EC05E9">
        <w:tc>
          <w:tcPr>
            <w:tcW w:w="2376" w:type="dxa"/>
          </w:tcPr>
          <w:p w:rsidR="00EE53FC" w:rsidRPr="00A60598" w:rsidRDefault="00292CD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Guillermo d</w:t>
            </w:r>
            <w:r w:rsidR="00EE53FC" w:rsidRPr="00A60598">
              <w:rPr>
                <w:rFonts w:ascii="Century Gothic" w:hAnsi="Century Gothic" w:cs="Tahoma"/>
                <w:sz w:val="19"/>
                <w:szCs w:val="19"/>
              </w:rPr>
              <w:t>el Toro</w:t>
            </w:r>
          </w:p>
        </w:tc>
        <w:tc>
          <w:tcPr>
            <w:tcW w:w="6946" w:type="dxa"/>
          </w:tcPr>
          <w:p w:rsidR="00EE53FC" w:rsidRPr="00A60598" w:rsidRDefault="00F937F3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5</w:t>
            </w:r>
            <w:r w:rsidR="00EE53FC" w:rsidRPr="00A60598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 w:rsidR="00EE53FC" w:rsidRPr="00A60598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F937F3" w:rsidRDefault="00F937F3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2018: Best Film (The Shape of Water)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Director (The Shape of Water)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Original Screenplay (The Shape of Water)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2007: Film Not in the English Language (Pan’s Labyrinth)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2007: Original Screenplay (Pan’s Labyrinth)</w:t>
            </w:r>
          </w:p>
        </w:tc>
      </w:tr>
      <w:tr w:rsidR="00EE53FC" w:rsidTr="00EC05E9">
        <w:tc>
          <w:tcPr>
            <w:tcW w:w="2376" w:type="dxa"/>
          </w:tcPr>
          <w:p w:rsidR="00EE53FC" w:rsidRPr="00A60598" w:rsidRDefault="00EE53FC" w:rsidP="00EE53FC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 w:rsidRPr="00A60598">
              <w:rPr>
                <w:rFonts w:ascii="Century Gothic" w:hAnsi="Century Gothic"/>
                <w:bCs/>
                <w:sz w:val="19"/>
                <w:szCs w:val="19"/>
              </w:rPr>
              <w:t xml:space="preserve">Luca </w:t>
            </w:r>
            <w:proofErr w:type="spellStart"/>
            <w:r w:rsidRPr="00A60598">
              <w:rPr>
                <w:rFonts w:ascii="Century Gothic" w:hAnsi="Century Gothic"/>
                <w:bCs/>
                <w:sz w:val="19"/>
                <w:szCs w:val="19"/>
              </w:rPr>
              <w:t>Guadagnino</w:t>
            </w:r>
            <w:proofErr w:type="spellEnd"/>
          </w:p>
        </w:tc>
        <w:tc>
          <w:tcPr>
            <w:tcW w:w="6946" w:type="dxa"/>
          </w:tcPr>
          <w:p w:rsidR="00EE53FC" w:rsidRDefault="00F937F3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</w:t>
            </w:r>
            <w:r w:rsidR="00EE53FC" w:rsidRPr="00A60598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</w:p>
          <w:p w:rsidR="00F937F3" w:rsidRPr="00A60598" w:rsidRDefault="00F937F3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2018: Best Film </w:t>
            </w:r>
            <w:r w:rsidRPr="00A60598">
              <w:rPr>
                <w:rFonts w:ascii="Century Gothic" w:hAnsi="Century Gothic" w:cs="Tahoma"/>
                <w:sz w:val="19"/>
                <w:szCs w:val="19"/>
              </w:rPr>
              <w:t>(Call Me by Your Name)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Director (Call Me by Your Name)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2011: Film </w:t>
            </w:r>
            <w:r w:rsidR="002D585E">
              <w:rPr>
                <w:rFonts w:ascii="Century Gothic" w:hAnsi="Century Gothic" w:cs="Tahoma"/>
                <w:sz w:val="19"/>
                <w:szCs w:val="19"/>
              </w:rPr>
              <w:t>Not in the English Language (I A</w:t>
            </w:r>
            <w:r w:rsidRPr="00A60598">
              <w:rPr>
                <w:rFonts w:ascii="Century Gothic" w:hAnsi="Century Gothic" w:cs="Tahoma"/>
                <w:sz w:val="19"/>
                <w:szCs w:val="19"/>
              </w:rPr>
              <w:t>m Love)</w:t>
            </w:r>
          </w:p>
        </w:tc>
      </w:tr>
      <w:tr w:rsidR="00EE53FC" w:rsidTr="00EC05E9">
        <w:tc>
          <w:tcPr>
            <w:tcW w:w="2376" w:type="dxa"/>
          </w:tcPr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 xml:space="preserve">Martin </w:t>
            </w:r>
            <w:proofErr w:type="spellStart"/>
            <w:r w:rsidRPr="00A60598">
              <w:rPr>
                <w:rFonts w:ascii="Century Gothic" w:hAnsi="Century Gothic" w:cs="Tahoma"/>
                <w:sz w:val="19"/>
                <w:szCs w:val="19"/>
              </w:rPr>
              <w:t>McDonagh</w:t>
            </w:r>
            <w:proofErr w:type="spellEnd"/>
          </w:p>
        </w:tc>
        <w:tc>
          <w:tcPr>
            <w:tcW w:w="6946" w:type="dxa"/>
          </w:tcPr>
          <w:p w:rsidR="00EE53FC" w:rsidRPr="00A60598" w:rsidRDefault="00332D05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8</w:t>
            </w:r>
            <w:r w:rsidR="00EE53FC" w:rsidRPr="00A60598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 w:rsidR="00EE53FC" w:rsidRPr="00A60598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332D05" w:rsidRDefault="00332D0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2018: Best Film </w:t>
            </w:r>
            <w:r w:rsidRPr="00A60598">
              <w:rPr>
                <w:rFonts w:ascii="Century Gothic" w:hAnsi="Century Gothic" w:cs="Tahoma"/>
                <w:sz w:val="19"/>
                <w:szCs w:val="19"/>
              </w:rPr>
              <w:t>(Three Billboards Outside Ebbing, Missouri)</w:t>
            </w:r>
          </w:p>
          <w:p w:rsidR="00332D05" w:rsidRDefault="00332D0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2018: Outstanding British Film </w:t>
            </w:r>
            <w:r w:rsidRPr="00A60598">
              <w:rPr>
                <w:rFonts w:ascii="Century Gothic" w:hAnsi="Century Gothic" w:cs="Tahoma"/>
                <w:sz w:val="19"/>
                <w:szCs w:val="19"/>
              </w:rPr>
              <w:t>(Three Billboards Outside Ebbing, Missouri)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Director (Three Billboards Outside Ebbing, Missouri)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2018: Original Screenplay (Three Billboards Outside Ebbing, Missouri)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2013: Outstanding British Film (Seven Psychopaths)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2009: Outstanding British Film (In Bruges)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2009: Original Screenplay (In Bruges)</w:t>
            </w:r>
          </w:p>
          <w:p w:rsidR="00EE53FC" w:rsidRPr="00A60598" w:rsidRDefault="00EE53F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sz w:val="19"/>
                <w:szCs w:val="19"/>
              </w:rPr>
              <w:t>2005: Short Film (Six Shooter)</w:t>
            </w:r>
          </w:p>
        </w:tc>
      </w:tr>
    </w:tbl>
    <w:p w:rsidR="00EC05E9" w:rsidRPr="00A60598" w:rsidRDefault="00EC05E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E52A7E" w:rsidRDefault="00E52A7E" w:rsidP="0096495F"/>
    <w:p w:rsidR="00BD1A69" w:rsidRPr="00BD1A69" w:rsidRDefault="00BD1A69" w:rsidP="00BD1A69">
      <w:pPr>
        <w:rPr>
          <w:rFonts w:ascii="Century Gothic" w:hAnsi="Century Gothic"/>
          <w:sz w:val="15"/>
          <w:szCs w:val="15"/>
        </w:rPr>
      </w:pPr>
      <w:r w:rsidRPr="00BD1A69">
        <w:rPr>
          <w:rFonts w:ascii="Century Gothic" w:hAnsi="Century Gothic"/>
          <w:b/>
          <w:sz w:val="15"/>
          <w:szCs w:val="15"/>
        </w:rPr>
        <w:t>Nominations are correct at the time of going to print. B</w:t>
      </w:r>
      <w:r w:rsidR="00CB5584">
        <w:rPr>
          <w:rFonts w:ascii="Century Gothic" w:hAnsi="Century Gothic"/>
          <w:b/>
          <w:sz w:val="15"/>
          <w:szCs w:val="15"/>
        </w:rPr>
        <w:t xml:space="preserve">AFTA reserves the right to make </w:t>
      </w:r>
      <w:r w:rsidRPr="00BD1A69">
        <w:rPr>
          <w:rFonts w:ascii="Century Gothic" w:hAnsi="Century Gothic"/>
          <w:b/>
          <w:sz w:val="15"/>
          <w:szCs w:val="15"/>
        </w:rPr>
        <w:t>changes to the nam</w:t>
      </w:r>
      <w:r w:rsidR="00793073">
        <w:rPr>
          <w:rFonts w:ascii="Century Gothic" w:hAnsi="Century Gothic"/>
          <w:b/>
          <w:sz w:val="15"/>
          <w:szCs w:val="15"/>
        </w:rPr>
        <w:t>e</w:t>
      </w:r>
      <w:r w:rsidR="00F560D1">
        <w:rPr>
          <w:rFonts w:ascii="Century Gothic" w:hAnsi="Century Gothic"/>
          <w:b/>
          <w:sz w:val="15"/>
          <w:szCs w:val="15"/>
        </w:rPr>
        <w:t>s listed at an</w:t>
      </w:r>
      <w:r w:rsidR="00F01FE1">
        <w:rPr>
          <w:rFonts w:ascii="Century Gothic" w:hAnsi="Century Gothic"/>
          <w:b/>
          <w:sz w:val="15"/>
          <w:szCs w:val="15"/>
        </w:rPr>
        <w:t>y time up until 18 February 2018</w:t>
      </w:r>
      <w:r w:rsidR="00793073">
        <w:rPr>
          <w:rFonts w:ascii="Century Gothic" w:hAnsi="Century Gothic"/>
          <w:b/>
          <w:sz w:val="15"/>
          <w:szCs w:val="15"/>
        </w:rPr>
        <w:t>.</w:t>
      </w:r>
    </w:p>
    <w:p w:rsidR="00BD1A69" w:rsidRDefault="00BD1A69" w:rsidP="0096495F">
      <w:pPr>
        <w:rPr>
          <w:rFonts w:ascii="Century Gothic" w:hAnsi="Century Gothic"/>
          <w:sz w:val="15"/>
          <w:szCs w:val="15"/>
        </w:rPr>
      </w:pPr>
    </w:p>
    <w:p w:rsidR="00BD1A69" w:rsidRPr="00BD1A69" w:rsidRDefault="00E56579" w:rsidP="0096495F">
      <w:pPr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9 January 2018</w:t>
      </w:r>
    </w:p>
    <w:sectPr w:rsidR="00BD1A69" w:rsidRPr="00BD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AF" w:rsidRDefault="00D56EAF" w:rsidP="007755AD">
      <w:r>
        <w:separator/>
      </w:r>
    </w:p>
  </w:endnote>
  <w:endnote w:type="continuationSeparator" w:id="0">
    <w:p w:rsidR="00D56EAF" w:rsidRDefault="00D56EAF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AF" w:rsidRDefault="00D56EAF" w:rsidP="007755AD">
      <w:r>
        <w:separator/>
      </w:r>
    </w:p>
  </w:footnote>
  <w:footnote w:type="continuationSeparator" w:id="0">
    <w:p w:rsidR="00D56EAF" w:rsidRDefault="00D56EAF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E"/>
    <w:rsid w:val="00020E3B"/>
    <w:rsid w:val="00025898"/>
    <w:rsid w:val="00026586"/>
    <w:rsid w:val="0002679E"/>
    <w:rsid w:val="00087981"/>
    <w:rsid w:val="0009078A"/>
    <w:rsid w:val="000A5F64"/>
    <w:rsid w:val="000D1F47"/>
    <w:rsid w:val="000E07DB"/>
    <w:rsid w:val="000F3F06"/>
    <w:rsid w:val="000F4227"/>
    <w:rsid w:val="001544EF"/>
    <w:rsid w:val="001921C9"/>
    <w:rsid w:val="001D01F8"/>
    <w:rsid w:val="001D0784"/>
    <w:rsid w:val="001D0806"/>
    <w:rsid w:val="001E08E0"/>
    <w:rsid w:val="001E47B6"/>
    <w:rsid w:val="0021115A"/>
    <w:rsid w:val="00217BD1"/>
    <w:rsid w:val="002277AA"/>
    <w:rsid w:val="00252514"/>
    <w:rsid w:val="002732BB"/>
    <w:rsid w:val="00277848"/>
    <w:rsid w:val="00292CD5"/>
    <w:rsid w:val="002B04E0"/>
    <w:rsid w:val="002C0546"/>
    <w:rsid w:val="002C4F07"/>
    <w:rsid w:val="002D4A20"/>
    <w:rsid w:val="002D585E"/>
    <w:rsid w:val="002E69F4"/>
    <w:rsid w:val="0031253F"/>
    <w:rsid w:val="0033251D"/>
    <w:rsid w:val="00332D05"/>
    <w:rsid w:val="00340369"/>
    <w:rsid w:val="00341BA5"/>
    <w:rsid w:val="003A5F0A"/>
    <w:rsid w:val="003C7A2B"/>
    <w:rsid w:val="004174A4"/>
    <w:rsid w:val="004F6199"/>
    <w:rsid w:val="0050081E"/>
    <w:rsid w:val="00573F92"/>
    <w:rsid w:val="00585BE8"/>
    <w:rsid w:val="005E4C04"/>
    <w:rsid w:val="006077FB"/>
    <w:rsid w:val="006573A0"/>
    <w:rsid w:val="006F5154"/>
    <w:rsid w:val="00705A52"/>
    <w:rsid w:val="0071195C"/>
    <w:rsid w:val="007120A9"/>
    <w:rsid w:val="00751098"/>
    <w:rsid w:val="007755AD"/>
    <w:rsid w:val="00793073"/>
    <w:rsid w:val="007A1C67"/>
    <w:rsid w:val="007E1130"/>
    <w:rsid w:val="007F53E7"/>
    <w:rsid w:val="008067EA"/>
    <w:rsid w:val="00823A60"/>
    <w:rsid w:val="00823FAE"/>
    <w:rsid w:val="008629E2"/>
    <w:rsid w:val="008706C9"/>
    <w:rsid w:val="00883857"/>
    <w:rsid w:val="00895D77"/>
    <w:rsid w:val="008A324E"/>
    <w:rsid w:val="008A4ED9"/>
    <w:rsid w:val="008B2503"/>
    <w:rsid w:val="0090030D"/>
    <w:rsid w:val="00941E96"/>
    <w:rsid w:val="0096028B"/>
    <w:rsid w:val="0096495F"/>
    <w:rsid w:val="009769C5"/>
    <w:rsid w:val="00981190"/>
    <w:rsid w:val="00997B45"/>
    <w:rsid w:val="009B2BD7"/>
    <w:rsid w:val="009D05BA"/>
    <w:rsid w:val="009D40A2"/>
    <w:rsid w:val="009E64D7"/>
    <w:rsid w:val="00A562F2"/>
    <w:rsid w:val="00A60598"/>
    <w:rsid w:val="00A651B7"/>
    <w:rsid w:val="00A73B4A"/>
    <w:rsid w:val="00A8088E"/>
    <w:rsid w:val="00AA66E4"/>
    <w:rsid w:val="00AB0931"/>
    <w:rsid w:val="00AC1097"/>
    <w:rsid w:val="00AC7322"/>
    <w:rsid w:val="00B21A7E"/>
    <w:rsid w:val="00B83D86"/>
    <w:rsid w:val="00BA020C"/>
    <w:rsid w:val="00BD1A69"/>
    <w:rsid w:val="00BD4952"/>
    <w:rsid w:val="00BD67D2"/>
    <w:rsid w:val="00C06993"/>
    <w:rsid w:val="00C30B16"/>
    <w:rsid w:val="00C63562"/>
    <w:rsid w:val="00C84034"/>
    <w:rsid w:val="00C97B07"/>
    <w:rsid w:val="00CA6FBC"/>
    <w:rsid w:val="00CB5584"/>
    <w:rsid w:val="00CE5F20"/>
    <w:rsid w:val="00CF0F6E"/>
    <w:rsid w:val="00D56EAF"/>
    <w:rsid w:val="00D64E03"/>
    <w:rsid w:val="00D86CCC"/>
    <w:rsid w:val="00DD1E49"/>
    <w:rsid w:val="00DF560D"/>
    <w:rsid w:val="00E1725E"/>
    <w:rsid w:val="00E52A7E"/>
    <w:rsid w:val="00E56579"/>
    <w:rsid w:val="00E75764"/>
    <w:rsid w:val="00E94E6E"/>
    <w:rsid w:val="00EC05E9"/>
    <w:rsid w:val="00ED3CE4"/>
    <w:rsid w:val="00EE53FC"/>
    <w:rsid w:val="00F01FE1"/>
    <w:rsid w:val="00F412BE"/>
    <w:rsid w:val="00F5345D"/>
    <w:rsid w:val="00F560D1"/>
    <w:rsid w:val="00F569B4"/>
    <w:rsid w:val="00F60A26"/>
    <w:rsid w:val="00F937F3"/>
    <w:rsid w:val="00F95AB8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4FBE-A4CD-4585-AB8D-009DD6D0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Jim Bradshaw</cp:lastModifiedBy>
  <cp:revision>18</cp:revision>
  <cp:lastPrinted>2017-01-09T20:49:00Z</cp:lastPrinted>
  <dcterms:created xsi:type="dcterms:W3CDTF">2018-01-02T20:46:00Z</dcterms:created>
  <dcterms:modified xsi:type="dcterms:W3CDTF">2018-01-08T09:54:00Z</dcterms:modified>
</cp:coreProperties>
</file>